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9A28B" w14:textId="5E86A431" w:rsidR="0046290B" w:rsidRPr="00FF5C73" w:rsidRDefault="001A6B50" w:rsidP="00FF5C73">
      <w:pPr>
        <w:pStyle w:val="Heading1"/>
        <w:jc w:val="center"/>
        <w:rPr>
          <w:b/>
          <w:color w:val="C45911" w:themeColor="accent2" w:themeShade="BF"/>
        </w:rPr>
      </w:pPr>
      <w:r w:rsidRPr="00FF5C73">
        <w:rPr>
          <w:b/>
          <w:color w:val="C45911" w:themeColor="accent2" w:themeShade="BF"/>
        </w:rPr>
        <w:t xml:space="preserve">Revised </w:t>
      </w:r>
      <w:r w:rsidR="000C5C23" w:rsidRPr="00FF5C73">
        <w:rPr>
          <w:b/>
          <w:color w:val="C45911" w:themeColor="accent2" w:themeShade="BF"/>
        </w:rPr>
        <w:t>Common Rule Transition Form:</w:t>
      </w:r>
      <w:r w:rsidR="003D5863" w:rsidRPr="00FF5C73">
        <w:rPr>
          <w:b/>
          <w:color w:val="C45911" w:themeColor="accent2" w:themeShade="BF"/>
        </w:rPr>
        <w:t xml:space="preserve"> Request for Reclassification to Exempt</w:t>
      </w:r>
    </w:p>
    <w:p w14:paraId="7224E1CE" w14:textId="15AB666B" w:rsidR="00CC2F83" w:rsidRPr="00FF5C73" w:rsidRDefault="00CC2F83" w:rsidP="00FF5C73">
      <w:pPr>
        <w:spacing w:after="0"/>
        <w:rPr>
          <w:b/>
          <w:sz w:val="24"/>
          <w:u w:val="single"/>
        </w:rPr>
      </w:pPr>
      <w:r w:rsidRPr="00FF5C73">
        <w:rPr>
          <w:b/>
          <w:sz w:val="24"/>
          <w:u w:val="single"/>
        </w:rPr>
        <w:t xml:space="preserve">When to use this form </w:t>
      </w:r>
    </w:p>
    <w:p w14:paraId="0BF79F30" w14:textId="68C2A712" w:rsidR="00CC2F83" w:rsidRDefault="00CC2F83" w:rsidP="00FF5C73">
      <w:pPr>
        <w:spacing w:after="0"/>
      </w:pPr>
      <w:r w:rsidRPr="00F3544E">
        <w:t xml:space="preserve">Submit this Form if you are requesting a reclassification of your study from Expedited to Exempt following the implementation of the Revised Common Rule, which became effective January 21, 2019.  Your study has to meet the requirements for </w:t>
      </w:r>
      <w:r>
        <w:t>an exempt category as</w:t>
      </w:r>
      <w:r w:rsidRPr="00F3544E">
        <w:t xml:space="preserve"> noted below.</w:t>
      </w:r>
    </w:p>
    <w:p w14:paraId="0E905414" w14:textId="77777777" w:rsidR="00CC2F83" w:rsidRPr="00F3544E" w:rsidRDefault="00CC2F83" w:rsidP="00FF5C73">
      <w:pPr>
        <w:spacing w:after="0"/>
      </w:pPr>
    </w:p>
    <w:p w14:paraId="35A2B7F3" w14:textId="77777777" w:rsidR="00CC2F83" w:rsidRPr="00030F75" w:rsidRDefault="00CC2F83" w:rsidP="00FF5C73">
      <w:pPr>
        <w:spacing w:after="0"/>
      </w:pPr>
      <w:r w:rsidRPr="00030F75">
        <w:t xml:space="preserve">Things to note: </w:t>
      </w:r>
    </w:p>
    <w:p w14:paraId="3E77B201" w14:textId="77777777" w:rsidR="00CC2F83" w:rsidRPr="00030F75" w:rsidRDefault="00CC2F83" w:rsidP="00FF5C73">
      <w:pPr>
        <w:pStyle w:val="ListParagraph"/>
        <w:numPr>
          <w:ilvl w:val="0"/>
          <w:numId w:val="6"/>
        </w:numPr>
        <w:spacing w:after="0"/>
      </w:pPr>
      <w:r w:rsidRPr="00030F75">
        <w:t xml:space="preserve">This form </w:t>
      </w:r>
      <w:proofErr w:type="gramStart"/>
      <w:r w:rsidRPr="00030F75">
        <w:t>should only be used</w:t>
      </w:r>
      <w:proofErr w:type="gramEnd"/>
      <w:r w:rsidRPr="00030F75">
        <w:t xml:space="preserve"> if the current study was approved prior to January 21, 2019. </w:t>
      </w:r>
    </w:p>
    <w:p w14:paraId="10F4AA35" w14:textId="00606320" w:rsidR="00CC2F83" w:rsidRPr="00030F75" w:rsidRDefault="00CC2F83" w:rsidP="00FF5C73">
      <w:pPr>
        <w:pStyle w:val="ListParagraph"/>
        <w:numPr>
          <w:ilvl w:val="0"/>
          <w:numId w:val="6"/>
        </w:numPr>
        <w:spacing w:after="0"/>
      </w:pPr>
      <w:r w:rsidRPr="00030F75">
        <w:t xml:space="preserve">This request is only applicable to studies previously approved via the expedited </w:t>
      </w:r>
      <w:r w:rsidR="00AA26C6">
        <w:t xml:space="preserve">or full board </w:t>
      </w:r>
      <w:r w:rsidRPr="00030F75">
        <w:t>review process that will meet the criteria for exemption as outlined below.</w:t>
      </w:r>
    </w:p>
    <w:p w14:paraId="15325E91" w14:textId="77777777" w:rsidR="00CC2F83" w:rsidRPr="00030F75" w:rsidRDefault="00CC2F83" w:rsidP="00FF5C73">
      <w:pPr>
        <w:pStyle w:val="ListParagraph"/>
        <w:numPr>
          <w:ilvl w:val="0"/>
          <w:numId w:val="6"/>
        </w:numPr>
        <w:spacing w:after="0"/>
      </w:pPr>
      <w:r w:rsidRPr="00030F75">
        <w:t xml:space="preserve">An online </w:t>
      </w:r>
      <w:hyperlink r:id="rId7" w:history="1">
        <w:r w:rsidRPr="00030F75">
          <w:rPr>
            <w:rStyle w:val="Hyperlink"/>
          </w:rPr>
          <w:t>amendment application</w:t>
        </w:r>
      </w:hyperlink>
      <w:r w:rsidRPr="00030F75">
        <w:t xml:space="preserve"> </w:t>
      </w:r>
      <w:proofErr w:type="gramStart"/>
      <w:r w:rsidRPr="00030F75">
        <w:t>must be submitted</w:t>
      </w:r>
      <w:proofErr w:type="gramEnd"/>
      <w:r w:rsidRPr="00030F75">
        <w:t xml:space="preserve"> via </w:t>
      </w:r>
      <w:proofErr w:type="spellStart"/>
      <w:r w:rsidRPr="00030F75">
        <w:t>IRBaccess</w:t>
      </w:r>
      <w:proofErr w:type="spellEnd"/>
      <w:r w:rsidRPr="00030F75">
        <w:t xml:space="preserve"> to request reclassification. </w:t>
      </w:r>
    </w:p>
    <w:p w14:paraId="486293B4" w14:textId="77777777" w:rsidR="00CC2F83" w:rsidRPr="00030F75" w:rsidRDefault="00CC2F83" w:rsidP="00FF5C73">
      <w:pPr>
        <w:pStyle w:val="ListParagraph"/>
        <w:numPr>
          <w:ilvl w:val="0"/>
          <w:numId w:val="6"/>
        </w:numPr>
        <w:spacing w:after="0"/>
      </w:pPr>
      <w:r w:rsidRPr="00030F75">
        <w:t xml:space="preserve">A copy of this form along with a copy of the study proposal is required at time of submission of the amendment. Additionally, if the study will qualify for exempt category 3 (criteria outlined below), a copy of the prospective agreement information provided to the participants is required. </w:t>
      </w:r>
    </w:p>
    <w:p w14:paraId="08C92E9F" w14:textId="77777777" w:rsidR="00CC2F83" w:rsidRDefault="00CC2F83" w:rsidP="00FF5C73">
      <w:pPr>
        <w:pStyle w:val="ListParagraph"/>
        <w:numPr>
          <w:ilvl w:val="0"/>
          <w:numId w:val="6"/>
        </w:numPr>
        <w:spacing w:after="0"/>
      </w:pPr>
      <w:r w:rsidRPr="00030F75">
        <w:t xml:space="preserve">Requests for reclassification will be accepted on a rolling basis and will be reviewed as time permits, which may not be within the 7-10 day amendment review </w:t>
      </w:r>
      <w:proofErr w:type="gramStart"/>
      <w:r w:rsidRPr="00030F75">
        <w:t>timeframe</w:t>
      </w:r>
      <w:proofErr w:type="gramEnd"/>
      <w:r w:rsidRPr="00030F75">
        <w:t xml:space="preserve"> as these requests will be considered a non-essential study change.</w:t>
      </w:r>
      <w:r>
        <w:t xml:space="preserve"> </w:t>
      </w:r>
    </w:p>
    <w:p w14:paraId="290E2F27" w14:textId="77777777" w:rsidR="00CC2F83" w:rsidRDefault="00CC2F83" w:rsidP="00FF5C73">
      <w:pPr>
        <w:pStyle w:val="ListParagraph"/>
        <w:numPr>
          <w:ilvl w:val="0"/>
          <w:numId w:val="6"/>
        </w:numPr>
        <w:spacing w:after="0"/>
      </w:pPr>
      <w:r w:rsidRPr="00030F75">
        <w:t>The IRB staff may contact you if additional information is required for reclassification.</w:t>
      </w:r>
    </w:p>
    <w:p w14:paraId="0F97CEA9" w14:textId="1A3F303C" w:rsidR="00030F75" w:rsidRPr="00030F75" w:rsidRDefault="00030F75" w:rsidP="00030F75">
      <w:pPr>
        <w:rPr>
          <w:b/>
        </w:rPr>
      </w:pPr>
    </w:p>
    <w:tbl>
      <w:tblPr>
        <w:tblStyle w:val="TableGrid"/>
        <w:tblW w:w="0" w:type="auto"/>
        <w:tblLook w:val="04A0" w:firstRow="1" w:lastRow="0" w:firstColumn="1" w:lastColumn="0" w:noHBand="0" w:noVBand="1"/>
      </w:tblPr>
      <w:tblGrid>
        <w:gridCol w:w="1975"/>
        <w:gridCol w:w="7375"/>
      </w:tblGrid>
      <w:tr w:rsidR="0046290B" w14:paraId="2D0D0CA0" w14:textId="77777777" w:rsidTr="00EE5ED9">
        <w:tc>
          <w:tcPr>
            <w:tcW w:w="9350" w:type="dxa"/>
            <w:gridSpan w:val="2"/>
            <w:shd w:val="clear" w:color="auto" w:fill="D5DCE4" w:themeFill="text2" w:themeFillTint="33"/>
          </w:tcPr>
          <w:p w14:paraId="28C1C771" w14:textId="7C51D354" w:rsidR="0046290B" w:rsidRPr="0046290B" w:rsidRDefault="0046290B" w:rsidP="005E2B01">
            <w:pPr>
              <w:rPr>
                <w:b/>
              </w:rPr>
            </w:pPr>
            <w:r w:rsidRPr="0046290B">
              <w:rPr>
                <w:b/>
              </w:rPr>
              <w:t>Study Details:</w:t>
            </w:r>
          </w:p>
        </w:tc>
      </w:tr>
      <w:tr w:rsidR="0046290B" w14:paraId="2D39CD06" w14:textId="77777777" w:rsidTr="00030F75">
        <w:tc>
          <w:tcPr>
            <w:tcW w:w="1975" w:type="dxa"/>
          </w:tcPr>
          <w:p w14:paraId="25696ACB" w14:textId="2BA83898" w:rsidR="0046290B" w:rsidRDefault="0046290B" w:rsidP="000C5C23">
            <w:r>
              <w:t xml:space="preserve">IRB Study Number: </w:t>
            </w:r>
          </w:p>
        </w:tc>
        <w:sdt>
          <w:sdtPr>
            <w:id w:val="1648620425"/>
            <w:placeholder>
              <w:docPart w:val="DefaultPlaceholder_-1854013440"/>
            </w:placeholder>
            <w:showingPlcHdr/>
          </w:sdtPr>
          <w:sdtEndPr/>
          <w:sdtContent>
            <w:tc>
              <w:tcPr>
                <w:tcW w:w="7375" w:type="dxa"/>
              </w:tcPr>
              <w:p w14:paraId="5832BAEC" w14:textId="3068887E" w:rsidR="0046290B" w:rsidRDefault="0046290B" w:rsidP="000C5C23">
                <w:r w:rsidRPr="00C77BA1">
                  <w:rPr>
                    <w:rStyle w:val="PlaceholderText"/>
                  </w:rPr>
                  <w:t>Click or tap here to enter text.</w:t>
                </w:r>
              </w:p>
            </w:tc>
          </w:sdtContent>
        </w:sdt>
      </w:tr>
    </w:tbl>
    <w:p w14:paraId="009F623B" w14:textId="54AB727E" w:rsidR="007E78E5" w:rsidRPr="00924E4E" w:rsidRDefault="007E78E5" w:rsidP="007E78E5">
      <w:pPr>
        <w:rPr>
          <w:b/>
        </w:rPr>
      </w:pPr>
    </w:p>
    <w:tbl>
      <w:tblPr>
        <w:tblStyle w:val="TableGrid"/>
        <w:tblW w:w="0" w:type="auto"/>
        <w:tblLook w:val="04A0" w:firstRow="1" w:lastRow="0" w:firstColumn="1" w:lastColumn="0" w:noHBand="0" w:noVBand="1"/>
      </w:tblPr>
      <w:tblGrid>
        <w:gridCol w:w="805"/>
        <w:gridCol w:w="810"/>
        <w:gridCol w:w="7735"/>
      </w:tblGrid>
      <w:tr w:rsidR="0046290B" w14:paraId="5CB7D7A8" w14:textId="77777777" w:rsidTr="00EE5ED9">
        <w:tc>
          <w:tcPr>
            <w:tcW w:w="9350" w:type="dxa"/>
            <w:gridSpan w:val="3"/>
            <w:shd w:val="clear" w:color="auto" w:fill="D5DCE4" w:themeFill="text2" w:themeFillTint="33"/>
          </w:tcPr>
          <w:p w14:paraId="6110CDE6" w14:textId="0B9B7895" w:rsidR="0046290B" w:rsidRPr="0046290B" w:rsidRDefault="0046290B" w:rsidP="005E2B01">
            <w:pPr>
              <w:rPr>
                <w:b/>
              </w:rPr>
            </w:pPr>
            <w:r w:rsidRPr="0046290B">
              <w:rPr>
                <w:b/>
              </w:rPr>
              <w:t>Study Elements:</w:t>
            </w:r>
          </w:p>
        </w:tc>
      </w:tr>
      <w:tr w:rsidR="007E78E5" w14:paraId="4659998C" w14:textId="77777777" w:rsidTr="005E2B01">
        <w:sdt>
          <w:sdtPr>
            <w:id w:val="-1632174488"/>
            <w:placeholder>
              <w:docPart w:val="7E8712058A4C403EB66A9F0491DB91FA"/>
            </w:placeholder>
            <w:comboBox>
              <w:listItem w:displayText="Select" w:value="Select"/>
              <w:listItem w:displayText="Yes" w:value="Yes"/>
              <w:listItem w:displayText="No" w:value="No"/>
            </w:comboBox>
          </w:sdtPr>
          <w:sdtEndPr/>
          <w:sdtContent>
            <w:tc>
              <w:tcPr>
                <w:tcW w:w="805" w:type="dxa"/>
              </w:tcPr>
              <w:p w14:paraId="7D883338" w14:textId="77777777" w:rsidR="007E78E5" w:rsidRDefault="007E78E5" w:rsidP="005E2B01">
                <w:r>
                  <w:t>Select</w:t>
                </w:r>
              </w:p>
            </w:tc>
          </w:sdtContent>
        </w:sdt>
        <w:tc>
          <w:tcPr>
            <w:tcW w:w="8545" w:type="dxa"/>
            <w:gridSpan w:val="2"/>
          </w:tcPr>
          <w:p w14:paraId="6D21D79D" w14:textId="77777777" w:rsidR="007E78E5" w:rsidRDefault="007E78E5" w:rsidP="005E2B01">
            <w:r>
              <w:t>The research is FDA regulated.</w:t>
            </w:r>
          </w:p>
        </w:tc>
      </w:tr>
      <w:tr w:rsidR="007E78E5" w14:paraId="40A62150" w14:textId="77777777" w:rsidTr="005E2B01">
        <w:sdt>
          <w:sdtPr>
            <w:id w:val="1047419868"/>
            <w:placeholder>
              <w:docPart w:val="66FF510E0F1549B8865FA6718D5F63FB"/>
            </w:placeholder>
            <w:comboBox>
              <w:listItem w:displayText="Select" w:value="Select"/>
              <w:listItem w:displayText="Yes" w:value="Yes"/>
              <w:listItem w:displayText="No" w:value="No"/>
            </w:comboBox>
          </w:sdtPr>
          <w:sdtEndPr/>
          <w:sdtContent>
            <w:tc>
              <w:tcPr>
                <w:tcW w:w="805" w:type="dxa"/>
              </w:tcPr>
              <w:p w14:paraId="76645EE8" w14:textId="77777777" w:rsidR="007E78E5" w:rsidRDefault="007E78E5" w:rsidP="005E2B01">
                <w:r>
                  <w:t>Select</w:t>
                </w:r>
              </w:p>
            </w:tc>
          </w:sdtContent>
        </w:sdt>
        <w:tc>
          <w:tcPr>
            <w:tcW w:w="8545" w:type="dxa"/>
            <w:gridSpan w:val="2"/>
          </w:tcPr>
          <w:p w14:paraId="0399DC53" w14:textId="77777777" w:rsidR="007E78E5" w:rsidRDefault="007E78E5" w:rsidP="005E2B01">
            <w:r>
              <w:t xml:space="preserve">Prisoners </w:t>
            </w:r>
            <w:proofErr w:type="gramStart"/>
            <w:r>
              <w:t>are purposefully targeted</w:t>
            </w:r>
            <w:proofErr w:type="gramEnd"/>
            <w:r>
              <w:t xml:space="preserve"> for this study.</w:t>
            </w:r>
          </w:p>
        </w:tc>
      </w:tr>
      <w:tr w:rsidR="007E78E5" w14:paraId="4DAE4199" w14:textId="77777777" w:rsidTr="005E2B01">
        <w:sdt>
          <w:sdtPr>
            <w:id w:val="-1216895943"/>
            <w:placeholder>
              <w:docPart w:val="25AC4D3834A145C982AD5040C307D5A3"/>
            </w:placeholder>
            <w:comboBox>
              <w:listItem w:displayText="Select" w:value="Select"/>
              <w:listItem w:displayText="Yes" w:value="Yes"/>
              <w:listItem w:displayText="No" w:value="No"/>
            </w:comboBox>
          </w:sdtPr>
          <w:sdtEndPr/>
          <w:sdtContent>
            <w:tc>
              <w:tcPr>
                <w:tcW w:w="805" w:type="dxa"/>
              </w:tcPr>
              <w:p w14:paraId="4058C6A4" w14:textId="77777777" w:rsidR="007E78E5" w:rsidRDefault="007E78E5" w:rsidP="005E2B01">
                <w:r>
                  <w:t>Select</w:t>
                </w:r>
              </w:p>
            </w:tc>
          </w:sdtContent>
        </w:sdt>
        <w:tc>
          <w:tcPr>
            <w:tcW w:w="8545" w:type="dxa"/>
            <w:gridSpan w:val="2"/>
          </w:tcPr>
          <w:p w14:paraId="28C94D7B" w14:textId="77777777" w:rsidR="007E78E5" w:rsidRDefault="007E78E5" w:rsidP="005E2B01">
            <w:r>
              <w:t>Minors are eligible to participate.</w:t>
            </w:r>
          </w:p>
        </w:tc>
      </w:tr>
      <w:tr w:rsidR="0046290B" w14:paraId="2DAD9A44" w14:textId="77777777" w:rsidTr="005E2B01">
        <w:sdt>
          <w:sdtPr>
            <w:id w:val="-148438639"/>
            <w:placeholder>
              <w:docPart w:val="08ED1BE59AAC47B5BFB171E4E09FFA2A"/>
            </w:placeholder>
            <w:comboBox>
              <w:listItem w:displayText="Select" w:value="Select"/>
              <w:listItem w:displayText="Yes" w:value="Yes"/>
              <w:listItem w:displayText="No" w:value="No"/>
            </w:comboBox>
          </w:sdtPr>
          <w:sdtEndPr/>
          <w:sdtContent>
            <w:tc>
              <w:tcPr>
                <w:tcW w:w="805" w:type="dxa"/>
              </w:tcPr>
              <w:p w14:paraId="1117AD54" w14:textId="77777777" w:rsidR="0046290B" w:rsidRDefault="0046290B" w:rsidP="005E2B01">
                <w:r>
                  <w:t>Select</w:t>
                </w:r>
              </w:p>
            </w:tc>
          </w:sdtContent>
        </w:sdt>
        <w:tc>
          <w:tcPr>
            <w:tcW w:w="8545" w:type="dxa"/>
            <w:gridSpan w:val="2"/>
          </w:tcPr>
          <w:p w14:paraId="546123F7" w14:textId="77777777" w:rsidR="0046290B" w:rsidRDefault="0046290B" w:rsidP="005E2B01">
            <w:r>
              <w:t>Identifiers are collected for this research.</w:t>
            </w:r>
          </w:p>
        </w:tc>
      </w:tr>
      <w:tr w:rsidR="007E78E5" w14:paraId="4A83836B" w14:textId="77777777" w:rsidTr="005E2B01">
        <w:sdt>
          <w:sdtPr>
            <w:id w:val="1838872041"/>
            <w:placeholder>
              <w:docPart w:val="B12EF926AC2D49258956766AF37A4631"/>
            </w:placeholder>
            <w:comboBox>
              <w:listItem w:displayText="Select" w:value="Select"/>
              <w:listItem w:displayText="Yes" w:value="Yes"/>
              <w:listItem w:displayText="No" w:value="No"/>
            </w:comboBox>
          </w:sdtPr>
          <w:sdtEndPr/>
          <w:sdtContent>
            <w:tc>
              <w:tcPr>
                <w:tcW w:w="805" w:type="dxa"/>
                <w:vAlign w:val="center"/>
              </w:tcPr>
              <w:p w14:paraId="31176339" w14:textId="77777777" w:rsidR="007E78E5" w:rsidRDefault="007E78E5" w:rsidP="005E2B01">
                <w:r>
                  <w:t>Select</w:t>
                </w:r>
              </w:p>
            </w:tc>
          </w:sdtContent>
        </w:sdt>
        <w:tc>
          <w:tcPr>
            <w:tcW w:w="8545" w:type="dxa"/>
            <w:gridSpan w:val="2"/>
          </w:tcPr>
          <w:p w14:paraId="694656F9" w14:textId="77777777" w:rsidR="007E78E5" w:rsidRDefault="007E78E5" w:rsidP="007E78E5">
            <w:r>
              <w:t>The research introduces materials or topics participants may reasonably find offensive or embarrassing.</w:t>
            </w:r>
          </w:p>
        </w:tc>
      </w:tr>
      <w:tr w:rsidR="007E78E5" w14:paraId="0239AF96" w14:textId="77777777" w:rsidTr="005E2B01">
        <w:sdt>
          <w:sdtPr>
            <w:id w:val="-1503966972"/>
            <w:placeholder>
              <w:docPart w:val="054EC9B710B44F32BE56D3447336F0AF"/>
            </w:placeholder>
            <w:comboBox>
              <w:listItem w:displayText="Select" w:value="Select"/>
              <w:listItem w:displayText="Yes" w:value="Yes"/>
              <w:listItem w:displayText="No" w:value="No"/>
            </w:comboBox>
          </w:sdtPr>
          <w:sdtEndPr/>
          <w:sdtContent>
            <w:tc>
              <w:tcPr>
                <w:tcW w:w="805" w:type="dxa"/>
                <w:vAlign w:val="center"/>
              </w:tcPr>
              <w:p w14:paraId="03839453" w14:textId="77777777" w:rsidR="007E78E5" w:rsidRDefault="007E78E5" w:rsidP="005E2B01">
                <w:r>
                  <w:t>Select</w:t>
                </w:r>
              </w:p>
            </w:tc>
          </w:sdtContent>
        </w:sdt>
        <w:tc>
          <w:tcPr>
            <w:tcW w:w="8545" w:type="dxa"/>
            <w:gridSpan w:val="2"/>
          </w:tcPr>
          <w:p w14:paraId="69DDEF7E" w14:textId="77777777" w:rsidR="007E78E5" w:rsidRDefault="007E78E5" w:rsidP="005E2B01">
            <w:r>
              <w:t xml:space="preserve">Disclosure of subject’s responses will not reasonably </w:t>
            </w:r>
            <w:r w:rsidRPr="00E6475F">
              <w:t>place the subjects at risk of criminal or civil liability or be damaging to the subjects’ financial standing, employability, educational advancement, or reputation</w:t>
            </w:r>
            <w:r>
              <w:t>.</w:t>
            </w:r>
          </w:p>
        </w:tc>
      </w:tr>
      <w:tr w:rsidR="007E78E5" w14:paraId="5BB78A87" w14:textId="77777777" w:rsidTr="003D5863">
        <w:tc>
          <w:tcPr>
            <w:tcW w:w="805" w:type="dxa"/>
            <w:shd w:val="clear" w:color="auto" w:fill="808080" w:themeFill="background1" w:themeFillShade="80"/>
          </w:tcPr>
          <w:p w14:paraId="7A11B5CD" w14:textId="77777777" w:rsidR="007E78E5" w:rsidRDefault="007E78E5" w:rsidP="005E2B01"/>
        </w:tc>
        <w:tc>
          <w:tcPr>
            <w:tcW w:w="8545" w:type="dxa"/>
            <w:gridSpan w:val="2"/>
          </w:tcPr>
          <w:p w14:paraId="14786F0A" w14:textId="77777777" w:rsidR="007E78E5" w:rsidRDefault="007E78E5" w:rsidP="005E2B01">
            <w:r>
              <w:t>If no, describe why the data collected will not affect social standing or personal liability:</w:t>
            </w:r>
          </w:p>
          <w:sdt>
            <w:sdtPr>
              <w:id w:val="640698368"/>
              <w:placeholder>
                <w:docPart w:val="955CE2637C994A1A93C323BB22CB72BE"/>
              </w:placeholder>
              <w:showingPlcHdr/>
            </w:sdtPr>
            <w:sdtEndPr/>
            <w:sdtContent>
              <w:p w14:paraId="6B489CE2" w14:textId="77777777" w:rsidR="007E78E5" w:rsidRDefault="007E78E5" w:rsidP="005E2B01">
                <w:r w:rsidRPr="00C77BA1">
                  <w:rPr>
                    <w:rStyle w:val="PlaceholderText"/>
                  </w:rPr>
                  <w:t>Click or tap here to enter text.</w:t>
                </w:r>
              </w:p>
            </w:sdtContent>
          </w:sdt>
        </w:tc>
      </w:tr>
      <w:tr w:rsidR="007E78E5" w14:paraId="118BA384" w14:textId="77777777" w:rsidTr="005E2B01">
        <w:sdt>
          <w:sdtPr>
            <w:id w:val="-85853942"/>
            <w:placeholder>
              <w:docPart w:val="3DC5E1DAC7694E9ABC86CF433CDE9602"/>
            </w:placeholder>
            <w:comboBox>
              <w:listItem w:displayText="Select" w:value="Select"/>
              <w:listItem w:displayText="Yes" w:value="Yes"/>
              <w:listItem w:displayText="No" w:value="No"/>
            </w:comboBox>
          </w:sdtPr>
          <w:sdtEndPr/>
          <w:sdtContent>
            <w:tc>
              <w:tcPr>
                <w:tcW w:w="805" w:type="dxa"/>
              </w:tcPr>
              <w:p w14:paraId="2B4A43C5" w14:textId="77777777" w:rsidR="007E78E5" w:rsidRDefault="007E78E5" w:rsidP="005E2B01">
                <w:r>
                  <w:t>Select</w:t>
                </w:r>
              </w:p>
            </w:tc>
          </w:sdtContent>
        </w:sdt>
        <w:tc>
          <w:tcPr>
            <w:tcW w:w="8545" w:type="dxa"/>
            <w:gridSpan w:val="2"/>
          </w:tcPr>
          <w:p w14:paraId="5B16B787" w14:textId="77777777" w:rsidR="007E78E5" w:rsidRDefault="007E78E5" w:rsidP="005E2B01">
            <w:r>
              <w:t>Subjects are deceived as to the nature of the research.</w:t>
            </w:r>
          </w:p>
        </w:tc>
      </w:tr>
      <w:tr w:rsidR="007E78E5" w14:paraId="5F7E9AB8" w14:textId="77777777" w:rsidTr="003D5863">
        <w:tc>
          <w:tcPr>
            <w:tcW w:w="805" w:type="dxa"/>
            <w:shd w:val="clear" w:color="auto" w:fill="808080" w:themeFill="background1" w:themeFillShade="80"/>
          </w:tcPr>
          <w:p w14:paraId="350CC0E4" w14:textId="77777777" w:rsidR="007E78E5" w:rsidRDefault="007E78E5" w:rsidP="005E2B01"/>
        </w:tc>
        <w:sdt>
          <w:sdtPr>
            <w:id w:val="637461102"/>
            <w:placeholder>
              <w:docPart w:val="40CECEAD9427455784AD7E501CFF07D0"/>
            </w:placeholder>
            <w:comboBox>
              <w:listItem w:displayText="Select" w:value="Select"/>
              <w:listItem w:displayText="Yes" w:value="Yes"/>
              <w:listItem w:displayText="No" w:value="No"/>
            </w:comboBox>
          </w:sdtPr>
          <w:sdtEndPr/>
          <w:sdtContent>
            <w:tc>
              <w:tcPr>
                <w:tcW w:w="810" w:type="dxa"/>
              </w:tcPr>
              <w:p w14:paraId="4550BEAC" w14:textId="77777777" w:rsidR="007E78E5" w:rsidRDefault="007E78E5" w:rsidP="005E2B01">
                <w:r>
                  <w:t>Select</w:t>
                </w:r>
              </w:p>
            </w:tc>
          </w:sdtContent>
        </w:sdt>
        <w:tc>
          <w:tcPr>
            <w:tcW w:w="7735" w:type="dxa"/>
          </w:tcPr>
          <w:p w14:paraId="45AFB024" w14:textId="77777777" w:rsidR="007E78E5" w:rsidRDefault="007E78E5" w:rsidP="005E2B01">
            <w:r>
              <w:t xml:space="preserve">If yes, subjects </w:t>
            </w:r>
            <w:proofErr w:type="gramStart"/>
            <w:r>
              <w:t>are prospectively informed</w:t>
            </w:r>
            <w:proofErr w:type="gramEnd"/>
            <w:r>
              <w:t xml:space="preserve"> that they will be deceived. </w:t>
            </w:r>
          </w:p>
          <w:p w14:paraId="00051EE3" w14:textId="77777777" w:rsidR="007E78E5" w:rsidRPr="007E78E5" w:rsidRDefault="007E78E5" w:rsidP="005E2B01">
            <w:pPr>
              <w:rPr>
                <w:i/>
              </w:rPr>
            </w:pPr>
            <w:r w:rsidRPr="007E78E5">
              <w:rPr>
                <w:i/>
              </w:rPr>
              <w:t>Upload information form with application to IRB access.</w:t>
            </w:r>
          </w:p>
        </w:tc>
      </w:tr>
    </w:tbl>
    <w:p w14:paraId="6ABD905B" w14:textId="3D406E5F" w:rsidR="003D5863" w:rsidRDefault="003D5863" w:rsidP="000C5C23">
      <w:pPr>
        <w:rPr>
          <w:b/>
        </w:rPr>
      </w:pPr>
    </w:p>
    <w:p w14:paraId="53205375" w14:textId="77777777" w:rsidR="00FF5C73" w:rsidRDefault="00FF5C73" w:rsidP="00EE5ED9">
      <w:pPr>
        <w:rPr>
          <w:b/>
        </w:rPr>
      </w:pPr>
    </w:p>
    <w:p w14:paraId="4F46B21E" w14:textId="0797518D" w:rsidR="00EE5ED9" w:rsidRPr="00FF5C73" w:rsidRDefault="00EE5ED9" w:rsidP="00FF5C73">
      <w:pPr>
        <w:spacing w:after="0"/>
        <w:rPr>
          <w:b/>
          <w:u w:val="single"/>
        </w:rPr>
      </w:pPr>
      <w:r w:rsidRPr="00FF5C73">
        <w:rPr>
          <w:b/>
          <w:u w:val="single"/>
        </w:rPr>
        <w:lastRenderedPageBreak/>
        <w:t>Exempt Category Reclassification:</w:t>
      </w:r>
    </w:p>
    <w:p w14:paraId="6BD70C46" w14:textId="78A83D4D" w:rsidR="00EE5ED9" w:rsidRDefault="00EE5ED9" w:rsidP="00FF5C73">
      <w:pPr>
        <w:spacing w:after="0"/>
      </w:pPr>
      <w:r w:rsidRPr="00F3544E">
        <w:t xml:space="preserve">Choose </w:t>
      </w:r>
      <w:r w:rsidRPr="00CC2F83">
        <w:rPr>
          <w:b/>
          <w:u w:val="single"/>
        </w:rPr>
        <w:t>one</w:t>
      </w:r>
      <w:r w:rsidRPr="00F3544E">
        <w:t xml:space="preserve"> of the following exempt categories that best fits your research study and provide protocol-specific justification as to why your study falls under or meets the requirements for </w:t>
      </w:r>
      <w:r>
        <w:t xml:space="preserve">the </w:t>
      </w:r>
      <w:r w:rsidR="00CC2F83">
        <w:t>identified e</w:t>
      </w:r>
      <w:r w:rsidRPr="00F3544E">
        <w:t>xempt category.</w:t>
      </w:r>
    </w:p>
    <w:p w14:paraId="6944B5B8" w14:textId="77777777" w:rsidR="00FF5C73" w:rsidRPr="00924E4E" w:rsidRDefault="00FF5C73" w:rsidP="00FF5C73">
      <w:pPr>
        <w:spacing w:after="0"/>
        <w:rPr>
          <w:b/>
        </w:rPr>
      </w:pPr>
    </w:p>
    <w:tbl>
      <w:tblPr>
        <w:tblStyle w:val="TableGrid"/>
        <w:tblW w:w="0" w:type="auto"/>
        <w:tblLook w:val="04A0" w:firstRow="1" w:lastRow="0" w:firstColumn="1" w:lastColumn="0" w:noHBand="0" w:noVBand="1"/>
      </w:tblPr>
      <w:tblGrid>
        <w:gridCol w:w="445"/>
        <w:gridCol w:w="8905"/>
      </w:tblGrid>
      <w:tr w:rsidR="0046290B" w14:paraId="30E55574" w14:textId="77777777" w:rsidTr="00EE5ED9">
        <w:tc>
          <w:tcPr>
            <w:tcW w:w="9350" w:type="dxa"/>
            <w:gridSpan w:val="2"/>
            <w:shd w:val="clear" w:color="auto" w:fill="D5DCE4" w:themeFill="text2" w:themeFillTint="33"/>
            <w:vAlign w:val="center"/>
          </w:tcPr>
          <w:p w14:paraId="7E7A3237" w14:textId="09786DFF" w:rsidR="0046290B" w:rsidRPr="00EE5ED9" w:rsidRDefault="0046290B" w:rsidP="000C5C23">
            <w:pPr>
              <w:rPr>
                <w:b/>
              </w:rPr>
            </w:pPr>
            <w:r w:rsidRPr="00EE5ED9">
              <w:rPr>
                <w:b/>
              </w:rPr>
              <w:t>Exempt Category 1</w:t>
            </w:r>
          </w:p>
        </w:tc>
      </w:tr>
      <w:tr w:rsidR="0046290B" w14:paraId="4B17F305" w14:textId="77777777" w:rsidTr="00EE5ED9">
        <w:sdt>
          <w:sdtPr>
            <w:id w:val="-2006577802"/>
            <w14:checkbox>
              <w14:checked w14:val="0"/>
              <w14:checkedState w14:val="2612" w14:font="MS Gothic"/>
              <w14:uncheckedState w14:val="2610" w14:font="MS Gothic"/>
            </w14:checkbox>
          </w:sdtPr>
          <w:sdtEndPr/>
          <w:sdtContent>
            <w:tc>
              <w:tcPr>
                <w:tcW w:w="445" w:type="dxa"/>
                <w:tcBorders>
                  <w:bottom w:val="single" w:sz="4" w:space="0" w:color="auto"/>
                </w:tcBorders>
                <w:vAlign w:val="center"/>
              </w:tcPr>
              <w:p w14:paraId="09D4CF2D" w14:textId="77777777" w:rsidR="0046290B" w:rsidRDefault="0046290B" w:rsidP="00E6475F">
                <w:r>
                  <w:rPr>
                    <w:rFonts w:ascii="MS Gothic" w:eastAsia="MS Gothic" w:hAnsi="MS Gothic" w:hint="eastAsia"/>
                  </w:rPr>
                  <w:t>☐</w:t>
                </w:r>
              </w:p>
            </w:tc>
          </w:sdtContent>
        </w:sdt>
        <w:tc>
          <w:tcPr>
            <w:tcW w:w="8905" w:type="dxa"/>
          </w:tcPr>
          <w:p w14:paraId="1C3C29B0" w14:textId="794EA968" w:rsidR="0046290B" w:rsidRDefault="0046290B" w:rsidP="000C5C23">
            <w:r>
              <w:t xml:space="preserve">Research, conducted in established or commonly accepted educational settings, that specifically involves normal educational practices that are not likely to adversely </w:t>
            </w:r>
            <w:proofErr w:type="gramStart"/>
            <w:r>
              <w:t>impact</w:t>
            </w:r>
            <w:proofErr w:type="gramEnd"/>
            <w:r>
              <w:t xml:space="preserve">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tc>
      </w:tr>
      <w:tr w:rsidR="00EE5ED9" w14:paraId="68DF108A" w14:textId="77777777" w:rsidTr="00393ED6">
        <w:tc>
          <w:tcPr>
            <w:tcW w:w="9350" w:type="dxa"/>
            <w:gridSpan w:val="2"/>
            <w:tcBorders>
              <w:bottom w:val="single" w:sz="4" w:space="0" w:color="auto"/>
            </w:tcBorders>
            <w:vAlign w:val="center"/>
          </w:tcPr>
          <w:p w14:paraId="635511F9" w14:textId="0E6BC50C" w:rsidR="00EE5ED9" w:rsidRDefault="00EE5ED9" w:rsidP="000C5C23">
            <w:r>
              <w:t>Briefly describe the research activities involved in this project and provide an explanation as to why the research falls under this exempt category.</w:t>
            </w:r>
          </w:p>
          <w:sdt>
            <w:sdtPr>
              <w:id w:val="-1329820249"/>
              <w:placeholder>
                <w:docPart w:val="2867D50350EC41948C52F54D5ECF4569"/>
              </w:placeholder>
              <w:showingPlcHdr/>
            </w:sdtPr>
            <w:sdtEndPr/>
            <w:sdtContent>
              <w:p w14:paraId="519F5725" w14:textId="77777777" w:rsidR="00EE5ED9" w:rsidRDefault="00EE5ED9" w:rsidP="000C5C23">
                <w:r w:rsidRPr="00C77BA1">
                  <w:rPr>
                    <w:rStyle w:val="PlaceholderText"/>
                  </w:rPr>
                  <w:t>Click or tap here to enter text.</w:t>
                </w:r>
              </w:p>
            </w:sdtContent>
          </w:sdt>
        </w:tc>
      </w:tr>
      <w:tr w:rsidR="007E78E5" w14:paraId="6788AFAD" w14:textId="77777777" w:rsidTr="00EE5ED9">
        <w:tc>
          <w:tcPr>
            <w:tcW w:w="9350" w:type="dxa"/>
            <w:gridSpan w:val="2"/>
            <w:tcBorders>
              <w:left w:val="nil"/>
              <w:right w:val="nil"/>
            </w:tcBorders>
            <w:shd w:val="clear" w:color="auto" w:fill="auto"/>
            <w:vAlign w:val="center"/>
          </w:tcPr>
          <w:p w14:paraId="508A5FC4" w14:textId="77777777" w:rsidR="007E78E5" w:rsidRDefault="007E78E5" w:rsidP="000C5C23"/>
        </w:tc>
      </w:tr>
      <w:tr w:rsidR="00F02604" w14:paraId="02D7108E" w14:textId="77777777" w:rsidTr="00EE5ED9">
        <w:tc>
          <w:tcPr>
            <w:tcW w:w="9350" w:type="dxa"/>
            <w:gridSpan w:val="2"/>
            <w:shd w:val="clear" w:color="auto" w:fill="D5DCE4" w:themeFill="text2" w:themeFillTint="33"/>
            <w:vAlign w:val="center"/>
          </w:tcPr>
          <w:p w14:paraId="01C87903" w14:textId="77777777" w:rsidR="00F02604" w:rsidRPr="00EE5ED9" w:rsidRDefault="00F02604" w:rsidP="000C5C23">
            <w:pPr>
              <w:rPr>
                <w:b/>
              </w:rPr>
            </w:pPr>
            <w:r w:rsidRPr="00EE5ED9">
              <w:rPr>
                <w:b/>
              </w:rPr>
              <w:t>Exempt Category 2</w:t>
            </w:r>
          </w:p>
        </w:tc>
      </w:tr>
      <w:tr w:rsidR="0046290B" w14:paraId="378950C6" w14:textId="77777777" w:rsidTr="001232CF">
        <w:sdt>
          <w:sdtPr>
            <w:id w:val="-1392581013"/>
            <w14:checkbox>
              <w14:checked w14:val="0"/>
              <w14:checkedState w14:val="2612" w14:font="MS Gothic"/>
              <w14:uncheckedState w14:val="2610" w14:font="MS Gothic"/>
            </w14:checkbox>
          </w:sdtPr>
          <w:sdtEndPr/>
          <w:sdtContent>
            <w:tc>
              <w:tcPr>
                <w:tcW w:w="445" w:type="dxa"/>
                <w:vAlign w:val="center"/>
              </w:tcPr>
              <w:p w14:paraId="0FA2CE5D" w14:textId="77777777" w:rsidR="0046290B" w:rsidRDefault="0046290B" w:rsidP="00E6475F">
                <w:r>
                  <w:rPr>
                    <w:rFonts w:ascii="MS Gothic" w:eastAsia="MS Gothic" w:hAnsi="MS Gothic" w:hint="eastAsia"/>
                  </w:rPr>
                  <w:t>☐</w:t>
                </w:r>
              </w:p>
            </w:tc>
          </w:sdtContent>
        </w:sdt>
        <w:tc>
          <w:tcPr>
            <w:tcW w:w="8905" w:type="dxa"/>
          </w:tcPr>
          <w:p w14:paraId="72D65499" w14:textId="77777777" w:rsidR="0046290B" w:rsidRDefault="0046290B" w:rsidP="000C5C23">
            <w:r>
              <w:t xml:space="preserve">Research that </w:t>
            </w:r>
            <w:r w:rsidRPr="003A02B9">
              <w:rPr>
                <w:b/>
                <w:u w:val="single"/>
              </w:rPr>
              <w:t>only includes</w:t>
            </w:r>
            <w:r>
              <w:t xml:space="preserve"> interactions involving educational tests (cognitive, diagnostic, aptitude, achievement), survey procedures, interview procedures, or observation of public behavior (including visual or auditory recording) if at least one of the following criteria is met: </w:t>
            </w:r>
          </w:p>
          <w:p w14:paraId="23787383" w14:textId="77777777" w:rsidR="0046290B" w:rsidRDefault="0046290B" w:rsidP="00A635CF">
            <w:pPr>
              <w:pStyle w:val="ListParagraph"/>
              <w:numPr>
                <w:ilvl w:val="0"/>
                <w:numId w:val="4"/>
              </w:numPr>
            </w:pPr>
            <w:r>
              <w:t xml:space="preserve">Data has no identifiers or linked code; </w:t>
            </w:r>
          </w:p>
          <w:p w14:paraId="5EF41ADD" w14:textId="77777777" w:rsidR="0046290B" w:rsidRDefault="0046290B" w:rsidP="00A635CF">
            <w:pPr>
              <w:pStyle w:val="ListParagraph"/>
              <w:numPr>
                <w:ilvl w:val="0"/>
                <w:numId w:val="4"/>
              </w:numPr>
            </w:pPr>
            <w:r>
              <w:t>If identifiers or code, any disclosure of the research data could not possibly be harmful to subjects; OR</w:t>
            </w:r>
          </w:p>
          <w:p w14:paraId="7D7F84F8" w14:textId="77777777" w:rsidR="0046290B" w:rsidRDefault="0046290B" w:rsidP="00A635CF">
            <w:pPr>
              <w:pStyle w:val="ListParagraph"/>
              <w:numPr>
                <w:ilvl w:val="0"/>
                <w:numId w:val="4"/>
              </w:numPr>
            </w:pPr>
            <w:r>
              <w:t xml:space="preserve">If data </w:t>
            </w:r>
            <w:proofErr w:type="gramStart"/>
            <w:r>
              <w:t>are identified or coded,</w:t>
            </w:r>
            <w:proofErr w:type="gramEnd"/>
            <w:r>
              <w:t xml:space="preserve"> the IRB conducts a limited review to determine privacy &amp; confidentiality protections are adequate.</w:t>
            </w:r>
          </w:p>
          <w:p w14:paraId="6806FFF3" w14:textId="6DD0A7DD" w:rsidR="0046290B" w:rsidRPr="00030F75" w:rsidRDefault="0046290B" w:rsidP="000C5C23">
            <w:pPr>
              <w:rPr>
                <w:u w:val="single"/>
              </w:rPr>
            </w:pPr>
            <w:r w:rsidRPr="00030F75">
              <w:rPr>
                <w:u w:val="single"/>
              </w:rPr>
              <w:t xml:space="preserve">Note: </w:t>
            </w:r>
          </w:p>
          <w:p w14:paraId="6956A773" w14:textId="5FD9B1BC" w:rsidR="0046290B" w:rsidRDefault="00CC2F83" w:rsidP="00CC2F83">
            <w:pPr>
              <w:pStyle w:val="ListParagraph"/>
              <w:numPr>
                <w:ilvl w:val="0"/>
                <w:numId w:val="10"/>
              </w:numPr>
            </w:pPr>
            <w:r>
              <w:t>Research c</w:t>
            </w:r>
            <w:r w:rsidR="0046290B">
              <w:t>annot include minors if the researcher will interact with participants.</w:t>
            </w:r>
          </w:p>
          <w:p w14:paraId="3C62DB71" w14:textId="3BFB5335" w:rsidR="0046290B" w:rsidRDefault="00CC2F83" w:rsidP="00CC2F83">
            <w:pPr>
              <w:pStyle w:val="ListParagraph"/>
              <w:numPr>
                <w:ilvl w:val="0"/>
                <w:numId w:val="10"/>
              </w:numPr>
            </w:pPr>
            <w:r>
              <w:t>Research c</w:t>
            </w:r>
            <w:r w:rsidR="0046290B">
              <w:t>annot include intervention.</w:t>
            </w:r>
          </w:p>
        </w:tc>
      </w:tr>
      <w:tr w:rsidR="00EE5ED9" w14:paraId="12A1DFDD" w14:textId="77777777" w:rsidTr="004F7F22">
        <w:tc>
          <w:tcPr>
            <w:tcW w:w="9350" w:type="dxa"/>
            <w:gridSpan w:val="2"/>
            <w:tcBorders>
              <w:bottom w:val="single" w:sz="4" w:space="0" w:color="auto"/>
            </w:tcBorders>
            <w:vAlign w:val="center"/>
          </w:tcPr>
          <w:p w14:paraId="5E0D83F5" w14:textId="77777777" w:rsidR="00EE5ED9" w:rsidRDefault="00EE5ED9" w:rsidP="00EE5ED9">
            <w:r>
              <w:t>Briefly describe the research activities involved in this project and provide an explanation as to why the research falls under this exempt category.</w:t>
            </w:r>
          </w:p>
          <w:sdt>
            <w:sdtPr>
              <w:id w:val="-1488779034"/>
              <w:placeholder>
                <w:docPart w:val="3B1FC7C0147343049AEE317E594938F7"/>
              </w:placeholder>
              <w:showingPlcHdr/>
            </w:sdtPr>
            <w:sdtEndPr/>
            <w:sdtContent>
              <w:p w14:paraId="20204FCB" w14:textId="77777777" w:rsidR="00EE5ED9" w:rsidRDefault="00EE5ED9" w:rsidP="005E2B01">
                <w:r w:rsidRPr="00C77BA1">
                  <w:rPr>
                    <w:rStyle w:val="PlaceholderText"/>
                  </w:rPr>
                  <w:t>Click or tap here to enter text.</w:t>
                </w:r>
              </w:p>
            </w:sdtContent>
          </w:sdt>
        </w:tc>
      </w:tr>
      <w:tr w:rsidR="007E78E5" w14:paraId="4AACF8BA" w14:textId="77777777" w:rsidTr="00EE5ED9">
        <w:tc>
          <w:tcPr>
            <w:tcW w:w="9350" w:type="dxa"/>
            <w:gridSpan w:val="2"/>
            <w:tcBorders>
              <w:left w:val="nil"/>
              <w:right w:val="nil"/>
            </w:tcBorders>
            <w:shd w:val="clear" w:color="auto" w:fill="auto"/>
            <w:vAlign w:val="center"/>
          </w:tcPr>
          <w:p w14:paraId="6715CED7" w14:textId="77777777" w:rsidR="007E78E5" w:rsidRDefault="007E78E5" w:rsidP="00924E4E"/>
        </w:tc>
      </w:tr>
      <w:tr w:rsidR="00F02604" w14:paraId="63FEFB63" w14:textId="77777777" w:rsidTr="00EE5ED9">
        <w:tc>
          <w:tcPr>
            <w:tcW w:w="9350" w:type="dxa"/>
            <w:gridSpan w:val="2"/>
            <w:shd w:val="clear" w:color="auto" w:fill="D5DCE4" w:themeFill="text2" w:themeFillTint="33"/>
            <w:vAlign w:val="center"/>
          </w:tcPr>
          <w:p w14:paraId="68CEE39D" w14:textId="77777777" w:rsidR="00F02604" w:rsidRPr="00EE5ED9" w:rsidRDefault="00F02604" w:rsidP="00924E4E">
            <w:pPr>
              <w:rPr>
                <w:b/>
              </w:rPr>
            </w:pPr>
            <w:r w:rsidRPr="00EE5ED9">
              <w:rPr>
                <w:b/>
              </w:rPr>
              <w:t>Exempt Category 3</w:t>
            </w:r>
          </w:p>
        </w:tc>
      </w:tr>
      <w:tr w:rsidR="0046290B" w14:paraId="00AC5335" w14:textId="77777777" w:rsidTr="00F46998">
        <w:sdt>
          <w:sdtPr>
            <w:id w:val="-99261219"/>
            <w14:checkbox>
              <w14:checked w14:val="0"/>
              <w14:checkedState w14:val="2612" w14:font="MS Gothic"/>
              <w14:uncheckedState w14:val="2610" w14:font="MS Gothic"/>
            </w14:checkbox>
          </w:sdtPr>
          <w:sdtEndPr/>
          <w:sdtContent>
            <w:tc>
              <w:tcPr>
                <w:tcW w:w="445" w:type="dxa"/>
                <w:vAlign w:val="center"/>
              </w:tcPr>
              <w:p w14:paraId="47FF00BF" w14:textId="77777777" w:rsidR="0046290B" w:rsidRDefault="0046290B" w:rsidP="00E6475F">
                <w:r>
                  <w:rPr>
                    <w:rFonts w:ascii="MS Gothic" w:eastAsia="MS Gothic" w:hAnsi="MS Gothic" w:hint="eastAsia"/>
                  </w:rPr>
                  <w:t>☐</w:t>
                </w:r>
              </w:p>
            </w:tc>
          </w:sdtContent>
        </w:sdt>
        <w:tc>
          <w:tcPr>
            <w:tcW w:w="8905" w:type="dxa"/>
          </w:tcPr>
          <w:p w14:paraId="4C878979" w14:textId="7C9BBA3B" w:rsidR="0046290B" w:rsidRDefault="0046290B" w:rsidP="00A635CF">
            <w:r>
              <w:t>Research involving benign behavioral interventions</w:t>
            </w:r>
            <w:r w:rsidR="00F07021">
              <w:t>*</w:t>
            </w:r>
            <w:r>
              <w:t xml:space="preserve"> in conjunction with the collection of information from an </w:t>
            </w:r>
            <w:r w:rsidRPr="003A02B9">
              <w:rPr>
                <w:b/>
              </w:rPr>
              <w:t>adult subject</w:t>
            </w:r>
            <w:r>
              <w:t xml:space="preserve"> through verbal or written responses (including data entry) or audiovisual recording if the subject prospectively agrees to the intervention and information collection if at least one of the following criteria is met: </w:t>
            </w:r>
          </w:p>
          <w:p w14:paraId="06B1B99B" w14:textId="77777777" w:rsidR="0046290B" w:rsidRDefault="0046290B" w:rsidP="00A635CF">
            <w:pPr>
              <w:pStyle w:val="ListParagraph"/>
              <w:numPr>
                <w:ilvl w:val="0"/>
                <w:numId w:val="5"/>
              </w:numPr>
            </w:pPr>
            <w:r>
              <w:t xml:space="preserve">Data has no identifiers or linked code; </w:t>
            </w:r>
          </w:p>
          <w:p w14:paraId="6B2A3032" w14:textId="77777777" w:rsidR="0046290B" w:rsidRDefault="0046290B" w:rsidP="00A635CF">
            <w:pPr>
              <w:pStyle w:val="ListParagraph"/>
              <w:numPr>
                <w:ilvl w:val="0"/>
                <w:numId w:val="5"/>
              </w:numPr>
            </w:pPr>
            <w:r>
              <w:t>If identifiers or code, any disclosure of the research data could not possibly be harmful to subjects; OR</w:t>
            </w:r>
          </w:p>
          <w:p w14:paraId="11CB4C32" w14:textId="77777777" w:rsidR="0046290B" w:rsidRDefault="0046290B" w:rsidP="00A635CF">
            <w:pPr>
              <w:pStyle w:val="ListParagraph"/>
              <w:numPr>
                <w:ilvl w:val="0"/>
                <w:numId w:val="5"/>
              </w:numPr>
            </w:pPr>
            <w:r>
              <w:t xml:space="preserve">If data </w:t>
            </w:r>
            <w:proofErr w:type="gramStart"/>
            <w:r>
              <w:t>are identified or coded,</w:t>
            </w:r>
            <w:proofErr w:type="gramEnd"/>
            <w:r>
              <w:t xml:space="preserve"> the IRB conducts a limited review to determine privacy &amp; confidentiality protections are adequate.</w:t>
            </w:r>
          </w:p>
          <w:p w14:paraId="0AEAC648" w14:textId="35BB5138" w:rsidR="0046290B" w:rsidRPr="00030F75" w:rsidRDefault="0046290B" w:rsidP="00924E4E">
            <w:pPr>
              <w:rPr>
                <w:u w:val="single"/>
              </w:rPr>
            </w:pPr>
            <w:r w:rsidRPr="00030F75">
              <w:rPr>
                <w:u w:val="single"/>
              </w:rPr>
              <w:t xml:space="preserve">Note: </w:t>
            </w:r>
          </w:p>
          <w:p w14:paraId="11E9BE91" w14:textId="1A5DD4B8" w:rsidR="0046290B" w:rsidRDefault="00EE5ED9" w:rsidP="00CC2F83">
            <w:pPr>
              <w:pStyle w:val="ListParagraph"/>
              <w:numPr>
                <w:ilvl w:val="0"/>
                <w:numId w:val="11"/>
              </w:numPr>
            </w:pPr>
            <w:r>
              <w:t>Research c</w:t>
            </w:r>
            <w:r w:rsidR="0046290B">
              <w:t xml:space="preserve">annot include minors. </w:t>
            </w:r>
          </w:p>
          <w:p w14:paraId="78303CC4" w14:textId="25D9095A" w:rsidR="0046290B" w:rsidRDefault="00F07021" w:rsidP="00CC2F83">
            <w:pPr>
              <w:pStyle w:val="ListParagraph"/>
              <w:numPr>
                <w:ilvl w:val="0"/>
                <w:numId w:val="11"/>
              </w:numPr>
            </w:pPr>
            <w:r>
              <w:t>The research c</w:t>
            </w:r>
            <w:r w:rsidR="0046290B">
              <w:t>annot include data collection that requires sensors (</w:t>
            </w:r>
            <w:r w:rsidR="0046290B" w:rsidRPr="00CC2F83">
              <w:rPr>
                <w:i/>
              </w:rPr>
              <w:t>e.g.</w:t>
            </w:r>
            <w:r w:rsidR="0046290B">
              <w:t>, EEG, EMG, MRI)</w:t>
            </w:r>
          </w:p>
          <w:p w14:paraId="25395A84" w14:textId="77777777" w:rsidR="0046290B" w:rsidRDefault="0046290B" w:rsidP="00CC2F83">
            <w:pPr>
              <w:pStyle w:val="ListParagraph"/>
              <w:numPr>
                <w:ilvl w:val="0"/>
                <w:numId w:val="11"/>
              </w:numPr>
            </w:pPr>
            <w:r>
              <w:t xml:space="preserve">Deception </w:t>
            </w:r>
            <w:proofErr w:type="gramStart"/>
            <w:r w:rsidR="00F07021">
              <w:t xml:space="preserve">is </w:t>
            </w:r>
            <w:r>
              <w:t>allowed</w:t>
            </w:r>
            <w:proofErr w:type="gramEnd"/>
            <w:r>
              <w:t xml:space="preserve"> if participants prospectively agree. </w:t>
            </w:r>
          </w:p>
          <w:p w14:paraId="196EF3C7" w14:textId="77777777" w:rsidR="00F07021" w:rsidRDefault="00F07021" w:rsidP="00F07021"/>
          <w:p w14:paraId="6D98240F" w14:textId="1631E7D8" w:rsidR="00F07021" w:rsidRPr="00F07021" w:rsidRDefault="00F07021" w:rsidP="00F07021">
            <w:pPr>
              <w:rPr>
                <w:i/>
                <w:sz w:val="20"/>
                <w:szCs w:val="20"/>
              </w:rPr>
            </w:pPr>
            <w:r>
              <w:rPr>
                <w:i/>
                <w:sz w:val="20"/>
                <w:szCs w:val="20"/>
              </w:rPr>
              <w:lastRenderedPageBreak/>
              <w:t>*</w:t>
            </w:r>
            <w:r w:rsidRPr="00F07021">
              <w:rPr>
                <w:i/>
                <w:sz w:val="20"/>
                <w:szCs w:val="20"/>
              </w:rPr>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Examples include playing an online game, solving puzzles under various noise conditions, deciding how to divide a nominal amount of received cash between themselves and others, etc.</w:t>
            </w:r>
          </w:p>
        </w:tc>
      </w:tr>
      <w:tr w:rsidR="00EE5ED9" w14:paraId="504EBB1C" w14:textId="77777777" w:rsidTr="00257C9F">
        <w:tc>
          <w:tcPr>
            <w:tcW w:w="9350" w:type="dxa"/>
            <w:gridSpan w:val="2"/>
            <w:tcBorders>
              <w:bottom w:val="single" w:sz="4" w:space="0" w:color="auto"/>
            </w:tcBorders>
            <w:vAlign w:val="center"/>
          </w:tcPr>
          <w:p w14:paraId="0A1B0B53" w14:textId="77777777" w:rsidR="00EE5ED9" w:rsidRDefault="00EE5ED9" w:rsidP="00EE5ED9">
            <w:r>
              <w:lastRenderedPageBreak/>
              <w:t>Briefly describe the research activities involved in this project and provide an explanation as to why the research falls under this exempt category.</w:t>
            </w:r>
          </w:p>
          <w:sdt>
            <w:sdtPr>
              <w:id w:val="1598984545"/>
              <w:placeholder>
                <w:docPart w:val="5C7409A743BF4B1F8E489B8FEC499BE9"/>
              </w:placeholder>
              <w:showingPlcHdr/>
            </w:sdtPr>
            <w:sdtEndPr/>
            <w:sdtContent>
              <w:p w14:paraId="1C06EA14" w14:textId="77777777" w:rsidR="00EE5ED9" w:rsidRDefault="00EE5ED9" w:rsidP="005E2B01">
                <w:r w:rsidRPr="00C77BA1">
                  <w:rPr>
                    <w:rStyle w:val="PlaceholderText"/>
                  </w:rPr>
                  <w:t>Click or tap here to enter text.</w:t>
                </w:r>
              </w:p>
            </w:sdtContent>
          </w:sdt>
        </w:tc>
      </w:tr>
      <w:tr w:rsidR="007E78E5" w14:paraId="2C33E4C3" w14:textId="77777777" w:rsidTr="00EE5ED9">
        <w:tc>
          <w:tcPr>
            <w:tcW w:w="9350" w:type="dxa"/>
            <w:gridSpan w:val="2"/>
            <w:tcBorders>
              <w:left w:val="nil"/>
              <w:right w:val="nil"/>
            </w:tcBorders>
            <w:shd w:val="clear" w:color="auto" w:fill="auto"/>
            <w:vAlign w:val="center"/>
          </w:tcPr>
          <w:p w14:paraId="776D03B3" w14:textId="77777777" w:rsidR="007E78E5" w:rsidRDefault="007E78E5" w:rsidP="005E2B01"/>
        </w:tc>
      </w:tr>
      <w:tr w:rsidR="00F02604" w14:paraId="557B91EC" w14:textId="77777777" w:rsidTr="00EE5ED9">
        <w:tc>
          <w:tcPr>
            <w:tcW w:w="9350" w:type="dxa"/>
            <w:gridSpan w:val="2"/>
            <w:shd w:val="clear" w:color="auto" w:fill="D5DCE4" w:themeFill="text2" w:themeFillTint="33"/>
            <w:vAlign w:val="center"/>
          </w:tcPr>
          <w:p w14:paraId="5DDBD4B2" w14:textId="77777777" w:rsidR="00F02604" w:rsidRPr="00EE5ED9" w:rsidRDefault="00F02604" w:rsidP="000C5C23">
            <w:pPr>
              <w:rPr>
                <w:b/>
              </w:rPr>
            </w:pPr>
            <w:r w:rsidRPr="00EE5ED9">
              <w:rPr>
                <w:b/>
              </w:rPr>
              <w:t>Exempt Category 4</w:t>
            </w:r>
          </w:p>
        </w:tc>
      </w:tr>
      <w:tr w:rsidR="0046290B" w14:paraId="139D5335" w14:textId="77777777" w:rsidTr="00FC277B">
        <w:sdt>
          <w:sdtPr>
            <w:id w:val="-696080621"/>
            <w14:checkbox>
              <w14:checked w14:val="0"/>
              <w14:checkedState w14:val="2612" w14:font="MS Gothic"/>
              <w14:uncheckedState w14:val="2610" w14:font="MS Gothic"/>
            </w14:checkbox>
          </w:sdtPr>
          <w:sdtEndPr/>
          <w:sdtContent>
            <w:tc>
              <w:tcPr>
                <w:tcW w:w="445" w:type="dxa"/>
                <w:vAlign w:val="center"/>
              </w:tcPr>
              <w:p w14:paraId="0099DBBC" w14:textId="77777777" w:rsidR="0046290B" w:rsidRDefault="0046290B" w:rsidP="00E6475F">
                <w:r>
                  <w:rPr>
                    <w:rFonts w:ascii="MS Gothic" w:eastAsia="MS Gothic" w:hAnsi="MS Gothic" w:hint="eastAsia"/>
                  </w:rPr>
                  <w:t>☐</w:t>
                </w:r>
              </w:p>
            </w:tc>
          </w:sdtContent>
        </w:sdt>
        <w:tc>
          <w:tcPr>
            <w:tcW w:w="8905" w:type="dxa"/>
          </w:tcPr>
          <w:p w14:paraId="50CE2F1A" w14:textId="77777777" w:rsidR="0046290B" w:rsidRDefault="0046290B" w:rsidP="000C5C23">
            <w:r>
              <w:t xml:space="preserve">Secondary research uses of identifiable private information or identifiable biospecimens if at least one of the following criteria is met: </w:t>
            </w:r>
          </w:p>
          <w:p w14:paraId="10F1CB05" w14:textId="77777777" w:rsidR="0046290B" w:rsidRDefault="0046290B" w:rsidP="003A02B9">
            <w:pPr>
              <w:pStyle w:val="ListParagraph"/>
              <w:numPr>
                <w:ilvl w:val="0"/>
                <w:numId w:val="2"/>
              </w:numPr>
            </w:pPr>
            <w:r>
              <w:t xml:space="preserve">The data or specimens are publicly available; </w:t>
            </w:r>
          </w:p>
          <w:p w14:paraId="270638BD" w14:textId="77777777" w:rsidR="0046290B" w:rsidRDefault="0046290B" w:rsidP="003A02B9">
            <w:pPr>
              <w:pStyle w:val="ListParagraph"/>
              <w:numPr>
                <w:ilvl w:val="0"/>
                <w:numId w:val="2"/>
              </w:numPr>
            </w:pPr>
            <w:r>
              <w:t>Information is recorded without identifiers or linked code AND the investigator does not contact the subjects nor re-identify subjects;</w:t>
            </w:r>
          </w:p>
          <w:p w14:paraId="34BB6DCC" w14:textId="77777777" w:rsidR="0046290B" w:rsidRDefault="0046290B" w:rsidP="003A02B9">
            <w:pPr>
              <w:pStyle w:val="ListParagraph"/>
              <w:numPr>
                <w:ilvl w:val="0"/>
                <w:numId w:val="2"/>
              </w:numPr>
            </w:pPr>
            <w:r>
              <w:t xml:space="preserve">The secondary use research is covered by a HIPAA waiver of authorization or is being done for healthcare operations or public health activities; </w:t>
            </w:r>
          </w:p>
          <w:p w14:paraId="040AC082" w14:textId="77777777" w:rsidR="0046290B" w:rsidRDefault="0046290B" w:rsidP="003A02B9">
            <w:pPr>
              <w:pStyle w:val="ListParagraph"/>
              <w:numPr>
                <w:ilvl w:val="0"/>
                <w:numId w:val="2"/>
              </w:numPr>
            </w:pPr>
            <w:r>
              <w:t xml:space="preserve">The research </w:t>
            </w:r>
            <w:proofErr w:type="gramStart"/>
            <w:r>
              <w:t>is conducted</w:t>
            </w:r>
            <w:proofErr w:type="gramEnd"/>
            <w:r>
              <w:t xml:space="preserve"> by, or on behalf of, a Federal department or agency using government generated or government-collected information…</w:t>
            </w:r>
          </w:p>
          <w:p w14:paraId="295B8BA6" w14:textId="156FFB5C" w:rsidR="0046290B" w:rsidRPr="00030F75" w:rsidRDefault="0046290B" w:rsidP="000C5C23">
            <w:pPr>
              <w:rPr>
                <w:u w:val="single"/>
              </w:rPr>
            </w:pPr>
            <w:r>
              <w:rPr>
                <w:u w:val="single"/>
              </w:rPr>
              <w:t>Note</w:t>
            </w:r>
            <w:r w:rsidRPr="00030F75">
              <w:rPr>
                <w:u w:val="single"/>
              </w:rPr>
              <w:t xml:space="preserve">: </w:t>
            </w:r>
          </w:p>
          <w:p w14:paraId="548BD5FE" w14:textId="6536AA13" w:rsidR="0046290B" w:rsidRDefault="0046290B" w:rsidP="00CC2F83">
            <w:r>
              <w:t xml:space="preserve">Data no longer has to be existing at started of the study; data may be prospectively collected. </w:t>
            </w:r>
          </w:p>
        </w:tc>
      </w:tr>
      <w:tr w:rsidR="00EE5ED9" w14:paraId="62F22839" w14:textId="77777777" w:rsidTr="00965FBD">
        <w:tc>
          <w:tcPr>
            <w:tcW w:w="9350" w:type="dxa"/>
            <w:gridSpan w:val="2"/>
            <w:tcBorders>
              <w:bottom w:val="single" w:sz="4" w:space="0" w:color="auto"/>
            </w:tcBorders>
            <w:vAlign w:val="center"/>
          </w:tcPr>
          <w:p w14:paraId="56F72D83" w14:textId="77777777" w:rsidR="00EE5ED9" w:rsidRDefault="00EE5ED9" w:rsidP="00EE5ED9">
            <w:r>
              <w:t>Briefly describe the research activities involved in this project and provide an explanation as to why the research falls under this exempt category.</w:t>
            </w:r>
          </w:p>
          <w:sdt>
            <w:sdtPr>
              <w:id w:val="-724680665"/>
              <w:placeholder>
                <w:docPart w:val="5238404F724B4CB8AE21911889FE293B"/>
              </w:placeholder>
              <w:showingPlcHdr/>
            </w:sdtPr>
            <w:sdtEndPr/>
            <w:sdtContent>
              <w:p w14:paraId="44073111" w14:textId="77777777" w:rsidR="00EE5ED9" w:rsidRDefault="00EE5ED9" w:rsidP="005E2B01">
                <w:r w:rsidRPr="00C77BA1">
                  <w:rPr>
                    <w:rStyle w:val="PlaceholderText"/>
                  </w:rPr>
                  <w:t>Click or tap here to enter text.</w:t>
                </w:r>
              </w:p>
            </w:sdtContent>
          </w:sdt>
        </w:tc>
      </w:tr>
      <w:tr w:rsidR="007E78E5" w14:paraId="7208FEC2" w14:textId="77777777" w:rsidTr="00EE5ED9">
        <w:tc>
          <w:tcPr>
            <w:tcW w:w="9350" w:type="dxa"/>
            <w:gridSpan w:val="2"/>
            <w:tcBorders>
              <w:left w:val="nil"/>
              <w:right w:val="nil"/>
            </w:tcBorders>
            <w:shd w:val="clear" w:color="auto" w:fill="auto"/>
            <w:vAlign w:val="center"/>
          </w:tcPr>
          <w:p w14:paraId="7EFE04BF" w14:textId="77777777" w:rsidR="007E78E5" w:rsidRDefault="007E78E5" w:rsidP="000C5C23"/>
        </w:tc>
      </w:tr>
      <w:tr w:rsidR="00F02604" w14:paraId="62A04BC6" w14:textId="77777777" w:rsidTr="00EE5ED9">
        <w:tc>
          <w:tcPr>
            <w:tcW w:w="9350" w:type="dxa"/>
            <w:gridSpan w:val="2"/>
            <w:shd w:val="clear" w:color="auto" w:fill="D5DCE4" w:themeFill="text2" w:themeFillTint="33"/>
            <w:vAlign w:val="center"/>
          </w:tcPr>
          <w:p w14:paraId="5E223D8E" w14:textId="77777777" w:rsidR="00F02604" w:rsidRPr="00EE5ED9" w:rsidRDefault="00F02604" w:rsidP="000C5C23">
            <w:pPr>
              <w:rPr>
                <w:b/>
              </w:rPr>
            </w:pPr>
            <w:r w:rsidRPr="00EE5ED9">
              <w:rPr>
                <w:b/>
              </w:rPr>
              <w:t>Exempt Category 5</w:t>
            </w:r>
          </w:p>
        </w:tc>
      </w:tr>
      <w:tr w:rsidR="0046290B" w14:paraId="3CAF9C3B" w14:textId="77777777" w:rsidTr="001F4256">
        <w:sdt>
          <w:sdtPr>
            <w:id w:val="-601026358"/>
            <w14:checkbox>
              <w14:checked w14:val="0"/>
              <w14:checkedState w14:val="2612" w14:font="MS Gothic"/>
              <w14:uncheckedState w14:val="2610" w14:font="MS Gothic"/>
            </w14:checkbox>
          </w:sdtPr>
          <w:sdtEndPr/>
          <w:sdtContent>
            <w:tc>
              <w:tcPr>
                <w:tcW w:w="445" w:type="dxa"/>
                <w:vAlign w:val="center"/>
              </w:tcPr>
              <w:p w14:paraId="3A87C6F1" w14:textId="44B24152" w:rsidR="0046290B" w:rsidRDefault="00EE5ED9" w:rsidP="00E6475F">
                <w:r>
                  <w:rPr>
                    <w:rFonts w:ascii="MS Gothic" w:eastAsia="MS Gothic" w:hAnsi="MS Gothic" w:hint="eastAsia"/>
                  </w:rPr>
                  <w:t>☐</w:t>
                </w:r>
              </w:p>
            </w:tc>
          </w:sdtContent>
        </w:sdt>
        <w:tc>
          <w:tcPr>
            <w:tcW w:w="8905" w:type="dxa"/>
          </w:tcPr>
          <w:p w14:paraId="4B004551" w14:textId="77777777" w:rsidR="0046290B" w:rsidRDefault="0046290B" w:rsidP="000C5C23">
            <w:proofErr w:type="gramStart"/>
            <w: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w:t>
            </w:r>
            <w:proofErr w:type="gramEnd"/>
          </w:p>
          <w:p w14:paraId="4D8A3366" w14:textId="77777777" w:rsidR="0046290B" w:rsidRDefault="0046290B" w:rsidP="000C5C23">
            <w:pPr>
              <w:rPr>
                <w:u w:val="single"/>
              </w:rPr>
            </w:pPr>
          </w:p>
          <w:p w14:paraId="2CA87B61" w14:textId="30D7454C" w:rsidR="0046290B" w:rsidRPr="00030F75" w:rsidRDefault="0046290B" w:rsidP="000C5C23">
            <w:pPr>
              <w:rPr>
                <w:u w:val="single"/>
              </w:rPr>
            </w:pPr>
            <w:r w:rsidRPr="00030F75">
              <w:rPr>
                <w:u w:val="single"/>
              </w:rPr>
              <w:t xml:space="preserve">Note: </w:t>
            </w:r>
          </w:p>
          <w:p w14:paraId="56921154" w14:textId="77777777" w:rsidR="0046290B" w:rsidRDefault="0046290B" w:rsidP="00CC2F83">
            <w:proofErr w:type="gramStart"/>
            <w:r>
              <w:t>Must be published</w:t>
            </w:r>
            <w:proofErr w:type="gramEnd"/>
            <w:r>
              <w:t xml:space="preserve"> on publicly available Federal website prior to beginning research.</w:t>
            </w:r>
          </w:p>
        </w:tc>
      </w:tr>
      <w:tr w:rsidR="00EE5ED9" w14:paraId="5176C475" w14:textId="77777777" w:rsidTr="00C55D2E">
        <w:tc>
          <w:tcPr>
            <w:tcW w:w="9350" w:type="dxa"/>
            <w:gridSpan w:val="2"/>
            <w:tcBorders>
              <w:bottom w:val="single" w:sz="4" w:space="0" w:color="auto"/>
            </w:tcBorders>
            <w:vAlign w:val="center"/>
          </w:tcPr>
          <w:p w14:paraId="4527B606" w14:textId="77777777" w:rsidR="00EE5ED9" w:rsidRDefault="00EE5ED9" w:rsidP="00EE5ED9">
            <w:r>
              <w:t>Briefly describe the research activities involved in this project and provide an explanation as to why the research falls under this exempt category.</w:t>
            </w:r>
          </w:p>
          <w:sdt>
            <w:sdtPr>
              <w:id w:val="-2045747646"/>
              <w:placeholder>
                <w:docPart w:val="E040BBD882644FB78E327A65EAFA6E96"/>
              </w:placeholder>
              <w:showingPlcHdr/>
            </w:sdtPr>
            <w:sdtEndPr/>
            <w:sdtContent>
              <w:p w14:paraId="7D12B355" w14:textId="77777777" w:rsidR="00EE5ED9" w:rsidRDefault="00EE5ED9" w:rsidP="005E2B01">
                <w:r w:rsidRPr="00C77BA1">
                  <w:rPr>
                    <w:rStyle w:val="PlaceholderText"/>
                  </w:rPr>
                  <w:t>Click or tap here to enter text.</w:t>
                </w:r>
              </w:p>
            </w:sdtContent>
          </w:sdt>
        </w:tc>
      </w:tr>
      <w:tr w:rsidR="007E78E5" w14:paraId="56E313D0" w14:textId="77777777" w:rsidTr="00EE5ED9">
        <w:tc>
          <w:tcPr>
            <w:tcW w:w="9350" w:type="dxa"/>
            <w:gridSpan w:val="2"/>
            <w:tcBorders>
              <w:left w:val="nil"/>
              <w:right w:val="nil"/>
            </w:tcBorders>
            <w:shd w:val="clear" w:color="auto" w:fill="auto"/>
            <w:vAlign w:val="center"/>
          </w:tcPr>
          <w:p w14:paraId="545B8AA7" w14:textId="77777777" w:rsidR="007E78E5" w:rsidRDefault="007E78E5" w:rsidP="00E6475F"/>
        </w:tc>
      </w:tr>
      <w:tr w:rsidR="00F02604" w14:paraId="11730BB1" w14:textId="77777777" w:rsidTr="00EE5ED9">
        <w:tc>
          <w:tcPr>
            <w:tcW w:w="9350" w:type="dxa"/>
            <w:gridSpan w:val="2"/>
            <w:shd w:val="clear" w:color="auto" w:fill="D5DCE4" w:themeFill="text2" w:themeFillTint="33"/>
            <w:vAlign w:val="center"/>
          </w:tcPr>
          <w:p w14:paraId="607C0906" w14:textId="77777777" w:rsidR="00F02604" w:rsidRPr="00EE5ED9" w:rsidRDefault="00F02604" w:rsidP="00E6475F">
            <w:pPr>
              <w:rPr>
                <w:b/>
              </w:rPr>
            </w:pPr>
            <w:r w:rsidRPr="00EE5ED9">
              <w:rPr>
                <w:b/>
              </w:rPr>
              <w:t>Exempt Category 6</w:t>
            </w:r>
          </w:p>
        </w:tc>
      </w:tr>
      <w:tr w:rsidR="0046290B" w14:paraId="567A894E" w14:textId="77777777" w:rsidTr="00AB000E">
        <w:sdt>
          <w:sdtPr>
            <w:id w:val="104705353"/>
            <w14:checkbox>
              <w14:checked w14:val="0"/>
              <w14:checkedState w14:val="2612" w14:font="MS Gothic"/>
              <w14:uncheckedState w14:val="2610" w14:font="MS Gothic"/>
            </w14:checkbox>
          </w:sdtPr>
          <w:sdtEndPr/>
          <w:sdtContent>
            <w:tc>
              <w:tcPr>
                <w:tcW w:w="445" w:type="dxa"/>
                <w:vAlign w:val="center"/>
              </w:tcPr>
              <w:p w14:paraId="059436FB" w14:textId="77777777" w:rsidR="0046290B" w:rsidRDefault="0046290B" w:rsidP="00E6475F">
                <w:r>
                  <w:rPr>
                    <w:rFonts w:ascii="MS Gothic" w:eastAsia="MS Gothic" w:hAnsi="MS Gothic" w:hint="eastAsia"/>
                  </w:rPr>
                  <w:t>☐</w:t>
                </w:r>
              </w:p>
            </w:tc>
          </w:sdtContent>
        </w:sdt>
        <w:tc>
          <w:tcPr>
            <w:tcW w:w="8905" w:type="dxa"/>
          </w:tcPr>
          <w:p w14:paraId="7A6B4E6D" w14:textId="77777777" w:rsidR="0046290B" w:rsidRDefault="0046290B" w:rsidP="00E6475F">
            <w:pPr>
              <w:jc w:val="both"/>
            </w:pPr>
            <w:r>
              <w:t>Taste and food quality evaluation and consumer acceptance studies</w:t>
            </w:r>
          </w:p>
          <w:p w14:paraId="6881EEE3" w14:textId="77777777" w:rsidR="0046290B" w:rsidRDefault="0046290B" w:rsidP="00E6475F">
            <w:pPr>
              <w:rPr>
                <w:u w:val="single"/>
              </w:rPr>
            </w:pPr>
          </w:p>
          <w:p w14:paraId="0DFF1EBF" w14:textId="160C14AD" w:rsidR="0046290B" w:rsidRPr="00030F75" w:rsidRDefault="0046290B" w:rsidP="00E6475F">
            <w:pPr>
              <w:rPr>
                <w:u w:val="single"/>
              </w:rPr>
            </w:pPr>
            <w:r w:rsidRPr="00030F75">
              <w:rPr>
                <w:u w:val="single"/>
              </w:rPr>
              <w:t xml:space="preserve">Note: </w:t>
            </w:r>
          </w:p>
          <w:p w14:paraId="0F4B4AA0" w14:textId="77777777" w:rsidR="0046290B" w:rsidRDefault="0046290B" w:rsidP="00CC2F83">
            <w:r>
              <w:t xml:space="preserve">Wholesome foods without additives </w:t>
            </w:r>
            <w:proofErr w:type="gramStart"/>
            <w:r>
              <w:t>are consumed</w:t>
            </w:r>
            <w:proofErr w:type="gramEnd"/>
            <w:r>
              <w:t xml:space="preserve"> or additives are in amounts approved by the FDA and USDA.</w:t>
            </w:r>
          </w:p>
        </w:tc>
      </w:tr>
      <w:tr w:rsidR="00EE5ED9" w14:paraId="0DA3D66F" w14:textId="77777777" w:rsidTr="00484051">
        <w:tc>
          <w:tcPr>
            <w:tcW w:w="9350" w:type="dxa"/>
            <w:gridSpan w:val="2"/>
            <w:vAlign w:val="center"/>
          </w:tcPr>
          <w:p w14:paraId="65D8955E" w14:textId="77777777" w:rsidR="00EE5ED9" w:rsidRDefault="00EE5ED9" w:rsidP="00EE5ED9">
            <w:r>
              <w:lastRenderedPageBreak/>
              <w:t>Briefly describe the research activities involved in this project and provide an explanation as to why the research falls under this exempt category.</w:t>
            </w:r>
          </w:p>
          <w:sdt>
            <w:sdtPr>
              <w:id w:val="-234546904"/>
              <w:placeholder>
                <w:docPart w:val="976DC8715E29487584F8C0F9EAC05388"/>
              </w:placeholder>
              <w:showingPlcHdr/>
            </w:sdtPr>
            <w:sdtEndPr/>
            <w:sdtContent>
              <w:p w14:paraId="45A60893" w14:textId="77777777" w:rsidR="00EE5ED9" w:rsidRDefault="00EE5ED9" w:rsidP="005E2B01">
                <w:r w:rsidRPr="00C77BA1">
                  <w:rPr>
                    <w:rStyle w:val="PlaceholderText"/>
                  </w:rPr>
                  <w:t>Click or tap here to enter text.</w:t>
                </w:r>
              </w:p>
            </w:sdtContent>
          </w:sdt>
        </w:tc>
      </w:tr>
    </w:tbl>
    <w:p w14:paraId="61660A6F" w14:textId="77777777" w:rsidR="00F02604" w:rsidRDefault="00F02604" w:rsidP="000C5C23"/>
    <w:p w14:paraId="22AB2150" w14:textId="77777777" w:rsidR="00DC040B" w:rsidRDefault="00DC040B" w:rsidP="000C5C23"/>
    <w:sectPr w:rsidR="00DC04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A3AB6" w14:textId="77777777" w:rsidR="005367C6" w:rsidRDefault="005367C6" w:rsidP="00DC040B">
      <w:pPr>
        <w:spacing w:after="0" w:line="240" w:lineRule="auto"/>
      </w:pPr>
      <w:r>
        <w:separator/>
      </w:r>
    </w:p>
  </w:endnote>
  <w:endnote w:type="continuationSeparator" w:id="0">
    <w:p w14:paraId="4CBDEE28" w14:textId="77777777" w:rsidR="005367C6" w:rsidRDefault="005367C6" w:rsidP="00DC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239197"/>
      <w:docPartObj>
        <w:docPartGallery w:val="Page Numbers (Bottom of Page)"/>
        <w:docPartUnique/>
      </w:docPartObj>
    </w:sdtPr>
    <w:sdtEndPr>
      <w:rPr>
        <w:noProof/>
      </w:rPr>
    </w:sdtEndPr>
    <w:sdtContent>
      <w:p w14:paraId="15EEB68E" w14:textId="0E52B039" w:rsidR="00030F75" w:rsidRDefault="00030F75">
        <w:pPr>
          <w:pStyle w:val="Footer"/>
          <w:jc w:val="right"/>
        </w:pPr>
        <w:r>
          <w:fldChar w:fldCharType="begin"/>
        </w:r>
        <w:r>
          <w:instrText xml:space="preserve"> PAGE   \* MERGEFORMAT </w:instrText>
        </w:r>
        <w:r>
          <w:fldChar w:fldCharType="separate"/>
        </w:r>
        <w:r w:rsidR="002162E4">
          <w:rPr>
            <w:noProof/>
          </w:rPr>
          <w:t>4</w:t>
        </w:r>
        <w:r>
          <w:rPr>
            <w:noProof/>
          </w:rPr>
          <w:fldChar w:fldCharType="end"/>
        </w:r>
      </w:p>
    </w:sdtContent>
  </w:sdt>
  <w:p w14:paraId="01DE2774" w14:textId="372D69D9" w:rsidR="00030F75" w:rsidRDefault="00FF5C73">
    <w:pPr>
      <w:pStyle w:val="Footer"/>
    </w:pPr>
    <w:r>
      <w:t>UT ORSC – February 4,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DE79A" w14:textId="77777777" w:rsidR="005367C6" w:rsidRDefault="005367C6" w:rsidP="00DC040B">
      <w:pPr>
        <w:spacing w:after="0" w:line="240" w:lineRule="auto"/>
      </w:pPr>
      <w:r>
        <w:separator/>
      </w:r>
    </w:p>
  </w:footnote>
  <w:footnote w:type="continuationSeparator" w:id="0">
    <w:p w14:paraId="61FFAD25" w14:textId="77777777" w:rsidR="005367C6" w:rsidRDefault="005367C6" w:rsidP="00DC0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7FB7"/>
    <w:multiLevelType w:val="hybridMultilevel"/>
    <w:tmpl w:val="DA6265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A1F35"/>
    <w:multiLevelType w:val="hybridMultilevel"/>
    <w:tmpl w:val="1A689094"/>
    <w:lvl w:ilvl="0" w:tplc="59209D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91E96"/>
    <w:multiLevelType w:val="hybridMultilevel"/>
    <w:tmpl w:val="CA7EC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5656C"/>
    <w:multiLevelType w:val="hybridMultilevel"/>
    <w:tmpl w:val="63EE11CA"/>
    <w:lvl w:ilvl="0" w:tplc="A7CCC2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66FE0"/>
    <w:multiLevelType w:val="hybridMultilevel"/>
    <w:tmpl w:val="CF26948C"/>
    <w:lvl w:ilvl="0" w:tplc="7BC0F3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D10BE"/>
    <w:multiLevelType w:val="hybridMultilevel"/>
    <w:tmpl w:val="3E3CFAA2"/>
    <w:lvl w:ilvl="0" w:tplc="A7CCC2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0039B"/>
    <w:multiLevelType w:val="hybridMultilevel"/>
    <w:tmpl w:val="F412EF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62041"/>
    <w:multiLevelType w:val="hybridMultilevel"/>
    <w:tmpl w:val="55DE7F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677B4"/>
    <w:multiLevelType w:val="hybridMultilevel"/>
    <w:tmpl w:val="ED7C50EA"/>
    <w:lvl w:ilvl="0" w:tplc="A7CCC2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C13E1"/>
    <w:multiLevelType w:val="hybridMultilevel"/>
    <w:tmpl w:val="C346CF46"/>
    <w:lvl w:ilvl="0" w:tplc="A7CCC2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45F37"/>
    <w:multiLevelType w:val="hybridMultilevel"/>
    <w:tmpl w:val="1A689094"/>
    <w:lvl w:ilvl="0" w:tplc="59209D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50D9B"/>
    <w:multiLevelType w:val="hybridMultilevel"/>
    <w:tmpl w:val="6882C982"/>
    <w:lvl w:ilvl="0" w:tplc="A7CCC2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10"/>
  </w:num>
  <w:num w:numId="6">
    <w:abstractNumId w:val="5"/>
  </w:num>
  <w:num w:numId="7">
    <w:abstractNumId w:val="6"/>
  </w:num>
  <w:num w:numId="8">
    <w:abstractNumId w:val="0"/>
  </w:num>
  <w:num w:numId="9">
    <w:abstractNumId w:val="7"/>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lznVXTzdjnzyx3rSS2gjFw6EZ9BzPCIzqZQsn35nQ1a+J41zN6ki7D2MWj8UVYDKFbxyn6MlbwctZXylYtpqTg==" w:salt="cideFKcOggleSBDaNktO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23"/>
    <w:rsid w:val="00030F75"/>
    <w:rsid w:val="000C5C23"/>
    <w:rsid w:val="001A6B50"/>
    <w:rsid w:val="001F1AFB"/>
    <w:rsid w:val="002162E4"/>
    <w:rsid w:val="00363B6C"/>
    <w:rsid w:val="003A02B9"/>
    <w:rsid w:val="003D5863"/>
    <w:rsid w:val="00414DC6"/>
    <w:rsid w:val="0046290B"/>
    <w:rsid w:val="005367C6"/>
    <w:rsid w:val="006E6E61"/>
    <w:rsid w:val="007C48A8"/>
    <w:rsid w:val="007D0DE3"/>
    <w:rsid w:val="007E78E5"/>
    <w:rsid w:val="008932C6"/>
    <w:rsid w:val="00924E4E"/>
    <w:rsid w:val="00A50672"/>
    <w:rsid w:val="00A635CF"/>
    <w:rsid w:val="00AA26C6"/>
    <w:rsid w:val="00CC2F83"/>
    <w:rsid w:val="00D20BB1"/>
    <w:rsid w:val="00D708BD"/>
    <w:rsid w:val="00DC040B"/>
    <w:rsid w:val="00E44CA7"/>
    <w:rsid w:val="00E6475F"/>
    <w:rsid w:val="00ED55AF"/>
    <w:rsid w:val="00EE5ED9"/>
    <w:rsid w:val="00F02604"/>
    <w:rsid w:val="00F07021"/>
    <w:rsid w:val="00FB3C8E"/>
    <w:rsid w:val="00FF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D096"/>
  <w15:chartTrackingRefBased/>
  <w15:docId w15:val="{30C3717F-DA85-4439-A701-65A630CB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29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5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04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40B"/>
    <w:rPr>
      <w:sz w:val="20"/>
      <w:szCs w:val="20"/>
    </w:rPr>
  </w:style>
  <w:style w:type="character" w:styleId="FootnoteReference">
    <w:name w:val="footnote reference"/>
    <w:basedOn w:val="DefaultParagraphFont"/>
    <w:uiPriority w:val="99"/>
    <w:semiHidden/>
    <w:unhideWhenUsed/>
    <w:rsid w:val="00DC040B"/>
    <w:rPr>
      <w:vertAlign w:val="superscript"/>
    </w:rPr>
  </w:style>
  <w:style w:type="character" w:styleId="PlaceholderText">
    <w:name w:val="Placeholder Text"/>
    <w:basedOn w:val="DefaultParagraphFont"/>
    <w:uiPriority w:val="99"/>
    <w:semiHidden/>
    <w:rsid w:val="00E6475F"/>
    <w:rPr>
      <w:color w:val="808080"/>
    </w:rPr>
  </w:style>
  <w:style w:type="paragraph" w:styleId="ListParagraph">
    <w:name w:val="List Paragraph"/>
    <w:basedOn w:val="Normal"/>
    <w:uiPriority w:val="34"/>
    <w:qFormat/>
    <w:rsid w:val="003A02B9"/>
    <w:pPr>
      <w:ind w:left="720"/>
      <w:contextualSpacing/>
    </w:pPr>
  </w:style>
  <w:style w:type="character" w:styleId="Hyperlink">
    <w:name w:val="Hyperlink"/>
    <w:basedOn w:val="DefaultParagraphFont"/>
    <w:uiPriority w:val="99"/>
    <w:unhideWhenUsed/>
    <w:rsid w:val="00030F75"/>
    <w:rPr>
      <w:color w:val="0563C1" w:themeColor="hyperlink"/>
      <w:u w:val="single"/>
    </w:rPr>
  </w:style>
  <w:style w:type="paragraph" w:styleId="Header">
    <w:name w:val="header"/>
    <w:basedOn w:val="Normal"/>
    <w:link w:val="HeaderChar"/>
    <w:uiPriority w:val="99"/>
    <w:unhideWhenUsed/>
    <w:rsid w:val="00030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F75"/>
  </w:style>
  <w:style w:type="paragraph" w:styleId="Footer">
    <w:name w:val="footer"/>
    <w:basedOn w:val="Normal"/>
    <w:link w:val="FooterChar"/>
    <w:uiPriority w:val="99"/>
    <w:unhideWhenUsed/>
    <w:rsid w:val="00030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F75"/>
  </w:style>
  <w:style w:type="character" w:styleId="CommentReference">
    <w:name w:val="annotation reference"/>
    <w:basedOn w:val="DefaultParagraphFont"/>
    <w:uiPriority w:val="99"/>
    <w:semiHidden/>
    <w:unhideWhenUsed/>
    <w:rsid w:val="00030F75"/>
    <w:rPr>
      <w:sz w:val="16"/>
      <w:szCs w:val="16"/>
    </w:rPr>
  </w:style>
  <w:style w:type="paragraph" w:styleId="CommentText">
    <w:name w:val="annotation text"/>
    <w:basedOn w:val="Normal"/>
    <w:link w:val="CommentTextChar"/>
    <w:uiPriority w:val="99"/>
    <w:semiHidden/>
    <w:unhideWhenUsed/>
    <w:rsid w:val="00030F75"/>
    <w:pPr>
      <w:spacing w:line="240" w:lineRule="auto"/>
    </w:pPr>
    <w:rPr>
      <w:sz w:val="20"/>
      <w:szCs w:val="20"/>
    </w:rPr>
  </w:style>
  <w:style w:type="character" w:customStyle="1" w:styleId="CommentTextChar">
    <w:name w:val="Comment Text Char"/>
    <w:basedOn w:val="DefaultParagraphFont"/>
    <w:link w:val="CommentText"/>
    <w:uiPriority w:val="99"/>
    <w:semiHidden/>
    <w:rsid w:val="00030F75"/>
    <w:rPr>
      <w:sz w:val="20"/>
      <w:szCs w:val="20"/>
    </w:rPr>
  </w:style>
  <w:style w:type="paragraph" w:styleId="CommentSubject">
    <w:name w:val="annotation subject"/>
    <w:basedOn w:val="CommentText"/>
    <w:next w:val="CommentText"/>
    <w:link w:val="CommentSubjectChar"/>
    <w:uiPriority w:val="99"/>
    <w:semiHidden/>
    <w:unhideWhenUsed/>
    <w:rsid w:val="00030F75"/>
    <w:rPr>
      <w:b/>
      <w:bCs/>
    </w:rPr>
  </w:style>
  <w:style w:type="character" w:customStyle="1" w:styleId="CommentSubjectChar">
    <w:name w:val="Comment Subject Char"/>
    <w:basedOn w:val="CommentTextChar"/>
    <w:link w:val="CommentSubject"/>
    <w:uiPriority w:val="99"/>
    <w:semiHidden/>
    <w:rsid w:val="00030F75"/>
    <w:rPr>
      <w:b/>
      <w:bCs/>
      <w:sz w:val="20"/>
      <w:szCs w:val="20"/>
    </w:rPr>
  </w:style>
  <w:style w:type="paragraph" w:styleId="BalloonText">
    <w:name w:val="Balloon Text"/>
    <w:basedOn w:val="Normal"/>
    <w:link w:val="BalloonTextChar"/>
    <w:uiPriority w:val="99"/>
    <w:semiHidden/>
    <w:unhideWhenUsed/>
    <w:rsid w:val="00030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F75"/>
    <w:rPr>
      <w:rFonts w:ascii="Segoe UI" w:hAnsi="Segoe UI" w:cs="Segoe UI"/>
      <w:sz w:val="18"/>
      <w:szCs w:val="18"/>
    </w:rPr>
  </w:style>
  <w:style w:type="character" w:customStyle="1" w:styleId="Heading1Char">
    <w:name w:val="Heading 1 Char"/>
    <w:basedOn w:val="DefaultParagraphFont"/>
    <w:link w:val="Heading1"/>
    <w:uiPriority w:val="9"/>
    <w:rsid w:val="0046290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search.utexas.edu/irbaccess/action/amend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BFDC82A-E611-48AB-9F7C-BFD2413B2F86}"/>
      </w:docPartPr>
      <w:docPartBody>
        <w:p w:rsidR="00F714AC" w:rsidRDefault="00700F55">
          <w:r w:rsidRPr="00C77BA1">
            <w:rPr>
              <w:rStyle w:val="PlaceholderText"/>
            </w:rPr>
            <w:t>Click or tap here to enter text.</w:t>
          </w:r>
        </w:p>
      </w:docPartBody>
    </w:docPart>
    <w:docPart>
      <w:docPartPr>
        <w:name w:val="B12EF926AC2D49258956766AF37A4631"/>
        <w:category>
          <w:name w:val="General"/>
          <w:gallery w:val="placeholder"/>
        </w:category>
        <w:types>
          <w:type w:val="bbPlcHdr"/>
        </w:types>
        <w:behaviors>
          <w:behavior w:val="content"/>
        </w:behaviors>
        <w:guid w:val="{F0FFA5B0-30D5-4215-8830-8C983CD5041B}"/>
      </w:docPartPr>
      <w:docPartBody>
        <w:p w:rsidR="00A454C4" w:rsidRDefault="008D7133" w:rsidP="008D7133">
          <w:pPr>
            <w:pStyle w:val="B12EF926AC2D49258956766AF37A4631"/>
          </w:pPr>
          <w:r>
            <w:rPr>
              <w:rStyle w:val="PlaceholderText"/>
            </w:rPr>
            <w:t>Select</w:t>
          </w:r>
        </w:p>
      </w:docPartBody>
    </w:docPart>
    <w:docPart>
      <w:docPartPr>
        <w:name w:val="054EC9B710B44F32BE56D3447336F0AF"/>
        <w:category>
          <w:name w:val="General"/>
          <w:gallery w:val="placeholder"/>
        </w:category>
        <w:types>
          <w:type w:val="bbPlcHdr"/>
        </w:types>
        <w:behaviors>
          <w:behavior w:val="content"/>
        </w:behaviors>
        <w:guid w:val="{B8F1DB31-8B58-4C6B-BFEB-76E597AE8626}"/>
      </w:docPartPr>
      <w:docPartBody>
        <w:p w:rsidR="00A454C4" w:rsidRDefault="008D7133" w:rsidP="008D7133">
          <w:pPr>
            <w:pStyle w:val="054EC9B710B44F32BE56D3447336F0AF"/>
          </w:pPr>
          <w:r>
            <w:rPr>
              <w:rStyle w:val="PlaceholderText"/>
            </w:rPr>
            <w:t>Select</w:t>
          </w:r>
        </w:p>
      </w:docPartBody>
    </w:docPart>
    <w:docPart>
      <w:docPartPr>
        <w:name w:val="955CE2637C994A1A93C323BB22CB72BE"/>
        <w:category>
          <w:name w:val="General"/>
          <w:gallery w:val="placeholder"/>
        </w:category>
        <w:types>
          <w:type w:val="bbPlcHdr"/>
        </w:types>
        <w:behaviors>
          <w:behavior w:val="content"/>
        </w:behaviors>
        <w:guid w:val="{4E8D4291-F4E8-45A4-BDC7-CB3A2E804A26}"/>
      </w:docPartPr>
      <w:docPartBody>
        <w:p w:rsidR="00A454C4" w:rsidRDefault="008D7133" w:rsidP="008D7133">
          <w:pPr>
            <w:pStyle w:val="955CE2637C994A1A93C323BB22CB72BE"/>
          </w:pPr>
          <w:r w:rsidRPr="00C77BA1">
            <w:rPr>
              <w:rStyle w:val="PlaceholderText"/>
            </w:rPr>
            <w:t>Click or tap here to enter text.</w:t>
          </w:r>
        </w:p>
      </w:docPartBody>
    </w:docPart>
    <w:docPart>
      <w:docPartPr>
        <w:name w:val="3DC5E1DAC7694E9ABC86CF433CDE9602"/>
        <w:category>
          <w:name w:val="General"/>
          <w:gallery w:val="placeholder"/>
        </w:category>
        <w:types>
          <w:type w:val="bbPlcHdr"/>
        </w:types>
        <w:behaviors>
          <w:behavior w:val="content"/>
        </w:behaviors>
        <w:guid w:val="{6FB978DC-DF6D-4CDB-8FDA-03E899A8D212}"/>
      </w:docPartPr>
      <w:docPartBody>
        <w:p w:rsidR="00A454C4" w:rsidRDefault="008D7133" w:rsidP="008D7133">
          <w:pPr>
            <w:pStyle w:val="3DC5E1DAC7694E9ABC86CF433CDE9602"/>
          </w:pPr>
          <w:r>
            <w:rPr>
              <w:rStyle w:val="PlaceholderText"/>
            </w:rPr>
            <w:t>Select</w:t>
          </w:r>
        </w:p>
      </w:docPartBody>
    </w:docPart>
    <w:docPart>
      <w:docPartPr>
        <w:name w:val="40CECEAD9427455784AD7E501CFF07D0"/>
        <w:category>
          <w:name w:val="General"/>
          <w:gallery w:val="placeholder"/>
        </w:category>
        <w:types>
          <w:type w:val="bbPlcHdr"/>
        </w:types>
        <w:behaviors>
          <w:behavior w:val="content"/>
        </w:behaviors>
        <w:guid w:val="{7A3A6BB6-E285-4BA4-B40B-9364FFBE8DD0}"/>
      </w:docPartPr>
      <w:docPartBody>
        <w:p w:rsidR="00A454C4" w:rsidRDefault="008D7133" w:rsidP="008D7133">
          <w:pPr>
            <w:pStyle w:val="40CECEAD9427455784AD7E501CFF07D0"/>
          </w:pPr>
          <w:r>
            <w:rPr>
              <w:rStyle w:val="PlaceholderText"/>
            </w:rPr>
            <w:t>Select</w:t>
          </w:r>
        </w:p>
      </w:docPartBody>
    </w:docPart>
    <w:docPart>
      <w:docPartPr>
        <w:name w:val="66FF510E0F1549B8865FA6718D5F63FB"/>
        <w:category>
          <w:name w:val="General"/>
          <w:gallery w:val="placeholder"/>
        </w:category>
        <w:types>
          <w:type w:val="bbPlcHdr"/>
        </w:types>
        <w:behaviors>
          <w:behavior w:val="content"/>
        </w:behaviors>
        <w:guid w:val="{D4439A4E-16ED-4FFF-9DE2-2C26E31DD834}"/>
      </w:docPartPr>
      <w:docPartBody>
        <w:p w:rsidR="00A454C4" w:rsidRDefault="008D7133" w:rsidP="008D7133">
          <w:pPr>
            <w:pStyle w:val="66FF510E0F1549B8865FA6718D5F63FB"/>
          </w:pPr>
          <w:r>
            <w:rPr>
              <w:rStyle w:val="PlaceholderText"/>
            </w:rPr>
            <w:t>Select</w:t>
          </w:r>
        </w:p>
      </w:docPartBody>
    </w:docPart>
    <w:docPart>
      <w:docPartPr>
        <w:name w:val="7E8712058A4C403EB66A9F0491DB91FA"/>
        <w:category>
          <w:name w:val="General"/>
          <w:gallery w:val="placeholder"/>
        </w:category>
        <w:types>
          <w:type w:val="bbPlcHdr"/>
        </w:types>
        <w:behaviors>
          <w:behavior w:val="content"/>
        </w:behaviors>
        <w:guid w:val="{5CB2B626-DF55-4BE2-9033-00E5845326E6}"/>
      </w:docPartPr>
      <w:docPartBody>
        <w:p w:rsidR="00A454C4" w:rsidRDefault="008D7133" w:rsidP="008D7133">
          <w:pPr>
            <w:pStyle w:val="7E8712058A4C403EB66A9F0491DB91FA"/>
          </w:pPr>
          <w:r>
            <w:rPr>
              <w:rStyle w:val="PlaceholderText"/>
            </w:rPr>
            <w:t>Select</w:t>
          </w:r>
        </w:p>
      </w:docPartBody>
    </w:docPart>
    <w:docPart>
      <w:docPartPr>
        <w:name w:val="25AC4D3834A145C982AD5040C307D5A3"/>
        <w:category>
          <w:name w:val="General"/>
          <w:gallery w:val="placeholder"/>
        </w:category>
        <w:types>
          <w:type w:val="bbPlcHdr"/>
        </w:types>
        <w:behaviors>
          <w:behavior w:val="content"/>
        </w:behaviors>
        <w:guid w:val="{314225E9-3148-4049-9AE4-70F676BA149B}"/>
      </w:docPartPr>
      <w:docPartBody>
        <w:p w:rsidR="00A454C4" w:rsidRDefault="008D7133" w:rsidP="008D7133">
          <w:pPr>
            <w:pStyle w:val="25AC4D3834A145C982AD5040C307D5A3"/>
          </w:pPr>
          <w:r>
            <w:rPr>
              <w:rStyle w:val="PlaceholderText"/>
            </w:rPr>
            <w:t>Select</w:t>
          </w:r>
        </w:p>
      </w:docPartBody>
    </w:docPart>
    <w:docPart>
      <w:docPartPr>
        <w:name w:val="08ED1BE59AAC47B5BFB171E4E09FFA2A"/>
        <w:category>
          <w:name w:val="General"/>
          <w:gallery w:val="placeholder"/>
        </w:category>
        <w:types>
          <w:type w:val="bbPlcHdr"/>
        </w:types>
        <w:behaviors>
          <w:behavior w:val="content"/>
        </w:behaviors>
        <w:guid w:val="{7853127D-7E63-4C2B-A9BB-2605DB736508}"/>
      </w:docPartPr>
      <w:docPartBody>
        <w:p w:rsidR="009F0FD1" w:rsidRDefault="00A454C4" w:rsidP="00A454C4">
          <w:pPr>
            <w:pStyle w:val="08ED1BE59AAC47B5BFB171E4E09FFA2A"/>
          </w:pPr>
          <w:r>
            <w:rPr>
              <w:rStyle w:val="PlaceholderText"/>
            </w:rPr>
            <w:t>Select</w:t>
          </w:r>
        </w:p>
      </w:docPartBody>
    </w:docPart>
    <w:docPart>
      <w:docPartPr>
        <w:name w:val="2867D50350EC41948C52F54D5ECF4569"/>
        <w:category>
          <w:name w:val="General"/>
          <w:gallery w:val="placeholder"/>
        </w:category>
        <w:types>
          <w:type w:val="bbPlcHdr"/>
        </w:types>
        <w:behaviors>
          <w:behavior w:val="content"/>
        </w:behaviors>
        <w:guid w:val="{D9EF81B8-5516-40BC-B2FF-C3462E4570C8}"/>
      </w:docPartPr>
      <w:docPartBody>
        <w:p w:rsidR="009F0FD1" w:rsidRDefault="00A454C4" w:rsidP="00A454C4">
          <w:pPr>
            <w:pStyle w:val="2867D50350EC41948C52F54D5ECF4569"/>
          </w:pPr>
          <w:r w:rsidRPr="00C77BA1">
            <w:rPr>
              <w:rStyle w:val="PlaceholderText"/>
            </w:rPr>
            <w:t>Click or tap here to enter text.</w:t>
          </w:r>
        </w:p>
      </w:docPartBody>
    </w:docPart>
    <w:docPart>
      <w:docPartPr>
        <w:name w:val="3B1FC7C0147343049AEE317E594938F7"/>
        <w:category>
          <w:name w:val="General"/>
          <w:gallery w:val="placeholder"/>
        </w:category>
        <w:types>
          <w:type w:val="bbPlcHdr"/>
        </w:types>
        <w:behaviors>
          <w:behavior w:val="content"/>
        </w:behaviors>
        <w:guid w:val="{553A0006-B87C-40A7-90FA-5E506804F983}"/>
      </w:docPartPr>
      <w:docPartBody>
        <w:p w:rsidR="009F0FD1" w:rsidRDefault="00A454C4" w:rsidP="00A454C4">
          <w:pPr>
            <w:pStyle w:val="3B1FC7C0147343049AEE317E594938F7"/>
          </w:pPr>
          <w:r w:rsidRPr="00C77BA1">
            <w:rPr>
              <w:rStyle w:val="PlaceholderText"/>
            </w:rPr>
            <w:t>Click or tap here to enter text.</w:t>
          </w:r>
        </w:p>
      </w:docPartBody>
    </w:docPart>
    <w:docPart>
      <w:docPartPr>
        <w:name w:val="5C7409A743BF4B1F8E489B8FEC499BE9"/>
        <w:category>
          <w:name w:val="General"/>
          <w:gallery w:val="placeholder"/>
        </w:category>
        <w:types>
          <w:type w:val="bbPlcHdr"/>
        </w:types>
        <w:behaviors>
          <w:behavior w:val="content"/>
        </w:behaviors>
        <w:guid w:val="{67A31C7A-09E5-4422-B652-B25499B95AEC}"/>
      </w:docPartPr>
      <w:docPartBody>
        <w:p w:rsidR="009F0FD1" w:rsidRDefault="00A454C4" w:rsidP="00A454C4">
          <w:pPr>
            <w:pStyle w:val="5C7409A743BF4B1F8E489B8FEC499BE9"/>
          </w:pPr>
          <w:r w:rsidRPr="00C77BA1">
            <w:rPr>
              <w:rStyle w:val="PlaceholderText"/>
            </w:rPr>
            <w:t>Click or tap here to enter text.</w:t>
          </w:r>
        </w:p>
      </w:docPartBody>
    </w:docPart>
    <w:docPart>
      <w:docPartPr>
        <w:name w:val="5238404F724B4CB8AE21911889FE293B"/>
        <w:category>
          <w:name w:val="General"/>
          <w:gallery w:val="placeholder"/>
        </w:category>
        <w:types>
          <w:type w:val="bbPlcHdr"/>
        </w:types>
        <w:behaviors>
          <w:behavior w:val="content"/>
        </w:behaviors>
        <w:guid w:val="{4AA29C34-D2EC-4C68-A35A-64B352C4A3A7}"/>
      </w:docPartPr>
      <w:docPartBody>
        <w:p w:rsidR="009F0FD1" w:rsidRDefault="00A454C4" w:rsidP="00A454C4">
          <w:pPr>
            <w:pStyle w:val="5238404F724B4CB8AE21911889FE293B"/>
          </w:pPr>
          <w:r w:rsidRPr="00C77BA1">
            <w:rPr>
              <w:rStyle w:val="PlaceholderText"/>
            </w:rPr>
            <w:t>Click or tap here to enter text.</w:t>
          </w:r>
        </w:p>
      </w:docPartBody>
    </w:docPart>
    <w:docPart>
      <w:docPartPr>
        <w:name w:val="E040BBD882644FB78E327A65EAFA6E96"/>
        <w:category>
          <w:name w:val="General"/>
          <w:gallery w:val="placeholder"/>
        </w:category>
        <w:types>
          <w:type w:val="bbPlcHdr"/>
        </w:types>
        <w:behaviors>
          <w:behavior w:val="content"/>
        </w:behaviors>
        <w:guid w:val="{4A4D634C-5F7A-45DE-93CD-AA07ECDE2FD8}"/>
      </w:docPartPr>
      <w:docPartBody>
        <w:p w:rsidR="009F0FD1" w:rsidRDefault="00A454C4" w:rsidP="00A454C4">
          <w:pPr>
            <w:pStyle w:val="E040BBD882644FB78E327A65EAFA6E96"/>
          </w:pPr>
          <w:r w:rsidRPr="00C77BA1">
            <w:rPr>
              <w:rStyle w:val="PlaceholderText"/>
            </w:rPr>
            <w:t>Click or tap here to enter text.</w:t>
          </w:r>
        </w:p>
      </w:docPartBody>
    </w:docPart>
    <w:docPart>
      <w:docPartPr>
        <w:name w:val="976DC8715E29487584F8C0F9EAC05388"/>
        <w:category>
          <w:name w:val="General"/>
          <w:gallery w:val="placeholder"/>
        </w:category>
        <w:types>
          <w:type w:val="bbPlcHdr"/>
        </w:types>
        <w:behaviors>
          <w:behavior w:val="content"/>
        </w:behaviors>
        <w:guid w:val="{D1BF7390-B675-4163-8B16-CD540F06B255}"/>
      </w:docPartPr>
      <w:docPartBody>
        <w:p w:rsidR="009F0FD1" w:rsidRDefault="00A454C4" w:rsidP="00A454C4">
          <w:pPr>
            <w:pStyle w:val="976DC8715E29487584F8C0F9EAC05388"/>
          </w:pPr>
          <w:r w:rsidRPr="00C77B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55"/>
    <w:rsid w:val="002D0370"/>
    <w:rsid w:val="003F3392"/>
    <w:rsid w:val="00514535"/>
    <w:rsid w:val="00664C34"/>
    <w:rsid w:val="00700F55"/>
    <w:rsid w:val="008D7133"/>
    <w:rsid w:val="009807CC"/>
    <w:rsid w:val="009F0FD1"/>
    <w:rsid w:val="00A454C4"/>
    <w:rsid w:val="00E43949"/>
    <w:rsid w:val="00E9110F"/>
    <w:rsid w:val="00F7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4C4"/>
    <w:rPr>
      <w:color w:val="808080"/>
    </w:rPr>
  </w:style>
  <w:style w:type="paragraph" w:customStyle="1" w:styleId="8ED65B25B813439EACDD96977782DE68">
    <w:name w:val="8ED65B25B813439EACDD96977782DE68"/>
    <w:rsid w:val="00700F55"/>
    <w:rPr>
      <w:rFonts w:eastAsiaTheme="minorHAnsi"/>
    </w:rPr>
  </w:style>
  <w:style w:type="paragraph" w:customStyle="1" w:styleId="35FAED9711324F0B8CFBB0CB2CB17D2F">
    <w:name w:val="35FAED9711324F0B8CFBB0CB2CB17D2F"/>
    <w:rsid w:val="00700F55"/>
  </w:style>
  <w:style w:type="paragraph" w:customStyle="1" w:styleId="CBD1855623AF44558C8D1E087E08E2EB">
    <w:name w:val="CBD1855623AF44558C8D1E087E08E2EB"/>
    <w:rsid w:val="00700F55"/>
  </w:style>
  <w:style w:type="paragraph" w:customStyle="1" w:styleId="1C82C6C7A8C64522A4E6D51009F810F2">
    <w:name w:val="1C82C6C7A8C64522A4E6D51009F810F2"/>
    <w:rsid w:val="00700F55"/>
  </w:style>
  <w:style w:type="paragraph" w:customStyle="1" w:styleId="42FA3954B7A849C5B518106C4EF88F02">
    <w:name w:val="42FA3954B7A849C5B518106C4EF88F02"/>
    <w:rsid w:val="00700F55"/>
  </w:style>
  <w:style w:type="paragraph" w:customStyle="1" w:styleId="4A7C5FD7001C4B23A13A0326A6DF6742">
    <w:name w:val="4A7C5FD7001C4B23A13A0326A6DF6742"/>
    <w:rsid w:val="00700F55"/>
  </w:style>
  <w:style w:type="paragraph" w:customStyle="1" w:styleId="2AC16FB5F15548868C79A9732C3EEA25">
    <w:name w:val="2AC16FB5F15548868C79A9732C3EEA25"/>
    <w:rsid w:val="00700F55"/>
  </w:style>
  <w:style w:type="paragraph" w:customStyle="1" w:styleId="3105553A2CCB475C8BA92E98C4BBA82B">
    <w:name w:val="3105553A2CCB475C8BA92E98C4BBA82B"/>
    <w:rsid w:val="00700F55"/>
  </w:style>
  <w:style w:type="paragraph" w:customStyle="1" w:styleId="B888E469ACD845B09FC196055B980A5B">
    <w:name w:val="B888E469ACD845B09FC196055B980A5B"/>
    <w:rsid w:val="00700F55"/>
  </w:style>
  <w:style w:type="paragraph" w:customStyle="1" w:styleId="B12EF926AC2D49258956766AF37A4631">
    <w:name w:val="B12EF926AC2D49258956766AF37A4631"/>
    <w:rsid w:val="008D7133"/>
  </w:style>
  <w:style w:type="paragraph" w:customStyle="1" w:styleId="1C2CE8640FDD4D5EADD9FA78A2EDDC3F">
    <w:name w:val="1C2CE8640FDD4D5EADD9FA78A2EDDC3F"/>
    <w:rsid w:val="008D7133"/>
  </w:style>
  <w:style w:type="paragraph" w:customStyle="1" w:styleId="054EC9B710B44F32BE56D3447336F0AF">
    <w:name w:val="054EC9B710B44F32BE56D3447336F0AF"/>
    <w:rsid w:val="008D7133"/>
  </w:style>
  <w:style w:type="paragraph" w:customStyle="1" w:styleId="955CE2637C994A1A93C323BB22CB72BE">
    <w:name w:val="955CE2637C994A1A93C323BB22CB72BE"/>
    <w:rsid w:val="008D7133"/>
  </w:style>
  <w:style w:type="paragraph" w:customStyle="1" w:styleId="D435482F33284E179242261DF7827301">
    <w:name w:val="D435482F33284E179242261DF7827301"/>
    <w:rsid w:val="008D7133"/>
  </w:style>
  <w:style w:type="paragraph" w:customStyle="1" w:styleId="32DC9AE239A4431D80F1A6CE18E7F265">
    <w:name w:val="32DC9AE239A4431D80F1A6CE18E7F265"/>
    <w:rsid w:val="008D7133"/>
  </w:style>
  <w:style w:type="paragraph" w:customStyle="1" w:styleId="37CD4C7B8BE34862B4C0469B2E56166A">
    <w:name w:val="37CD4C7B8BE34862B4C0469B2E56166A"/>
    <w:rsid w:val="008D7133"/>
  </w:style>
  <w:style w:type="paragraph" w:customStyle="1" w:styleId="3DC5E1DAC7694E9ABC86CF433CDE9602">
    <w:name w:val="3DC5E1DAC7694E9ABC86CF433CDE9602"/>
    <w:rsid w:val="008D7133"/>
  </w:style>
  <w:style w:type="paragraph" w:customStyle="1" w:styleId="40CECEAD9427455784AD7E501CFF07D0">
    <w:name w:val="40CECEAD9427455784AD7E501CFF07D0"/>
    <w:rsid w:val="008D7133"/>
  </w:style>
  <w:style w:type="paragraph" w:customStyle="1" w:styleId="66FF510E0F1549B8865FA6718D5F63FB">
    <w:name w:val="66FF510E0F1549B8865FA6718D5F63FB"/>
    <w:rsid w:val="008D7133"/>
  </w:style>
  <w:style w:type="paragraph" w:customStyle="1" w:styleId="924858DB36204DE9A8A72AF817F9C2BB">
    <w:name w:val="924858DB36204DE9A8A72AF817F9C2BB"/>
    <w:rsid w:val="008D7133"/>
  </w:style>
  <w:style w:type="paragraph" w:customStyle="1" w:styleId="7E8712058A4C403EB66A9F0491DB91FA">
    <w:name w:val="7E8712058A4C403EB66A9F0491DB91FA"/>
    <w:rsid w:val="008D7133"/>
  </w:style>
  <w:style w:type="paragraph" w:customStyle="1" w:styleId="25AC4D3834A145C982AD5040C307D5A3">
    <w:name w:val="25AC4D3834A145C982AD5040C307D5A3"/>
    <w:rsid w:val="008D7133"/>
  </w:style>
  <w:style w:type="paragraph" w:customStyle="1" w:styleId="50F7474B3CE844B281C2B4C763D75A80">
    <w:name w:val="50F7474B3CE844B281C2B4C763D75A80"/>
    <w:rsid w:val="008D7133"/>
  </w:style>
  <w:style w:type="paragraph" w:customStyle="1" w:styleId="D9D0FCEF2C1A46C9840A782AF420C512">
    <w:name w:val="D9D0FCEF2C1A46C9840A782AF420C512"/>
    <w:rsid w:val="008D7133"/>
  </w:style>
  <w:style w:type="paragraph" w:customStyle="1" w:styleId="B4B664EB00C54D348A7EC3723A477D2D">
    <w:name w:val="B4B664EB00C54D348A7EC3723A477D2D"/>
    <w:rsid w:val="008D7133"/>
  </w:style>
  <w:style w:type="paragraph" w:customStyle="1" w:styleId="9A057DA0FE484AF1B52FA9CAA6AF6546">
    <w:name w:val="9A057DA0FE484AF1B52FA9CAA6AF6546"/>
    <w:rsid w:val="008D7133"/>
  </w:style>
  <w:style w:type="paragraph" w:customStyle="1" w:styleId="3088C849754A487EA06E020A05D985E5">
    <w:name w:val="3088C849754A487EA06E020A05D985E5"/>
    <w:rsid w:val="008D7133"/>
  </w:style>
  <w:style w:type="paragraph" w:customStyle="1" w:styleId="7BBA031AF2134F79BB7BA9F2FDBA1562">
    <w:name w:val="7BBA031AF2134F79BB7BA9F2FDBA1562"/>
    <w:rsid w:val="008D7133"/>
  </w:style>
  <w:style w:type="paragraph" w:customStyle="1" w:styleId="1EDD77DFF4E5436E8D92D9CAF60A9EB0">
    <w:name w:val="1EDD77DFF4E5436E8D92D9CAF60A9EB0"/>
    <w:rsid w:val="008D7133"/>
  </w:style>
  <w:style w:type="paragraph" w:customStyle="1" w:styleId="2287365EBD4A42D69C7C81C4B9F73F83">
    <w:name w:val="2287365EBD4A42D69C7C81C4B9F73F83"/>
    <w:rsid w:val="00A454C4"/>
  </w:style>
  <w:style w:type="paragraph" w:customStyle="1" w:styleId="08ED1BE59AAC47B5BFB171E4E09FFA2A">
    <w:name w:val="08ED1BE59AAC47B5BFB171E4E09FFA2A"/>
    <w:rsid w:val="00A454C4"/>
  </w:style>
  <w:style w:type="paragraph" w:customStyle="1" w:styleId="2867D50350EC41948C52F54D5ECF4569">
    <w:name w:val="2867D50350EC41948C52F54D5ECF4569"/>
    <w:rsid w:val="00A454C4"/>
  </w:style>
  <w:style w:type="paragraph" w:customStyle="1" w:styleId="3B1FC7C0147343049AEE317E594938F7">
    <w:name w:val="3B1FC7C0147343049AEE317E594938F7"/>
    <w:rsid w:val="00A454C4"/>
  </w:style>
  <w:style w:type="paragraph" w:customStyle="1" w:styleId="5C7409A743BF4B1F8E489B8FEC499BE9">
    <w:name w:val="5C7409A743BF4B1F8E489B8FEC499BE9"/>
    <w:rsid w:val="00A454C4"/>
  </w:style>
  <w:style w:type="paragraph" w:customStyle="1" w:styleId="5238404F724B4CB8AE21911889FE293B">
    <w:name w:val="5238404F724B4CB8AE21911889FE293B"/>
    <w:rsid w:val="00A454C4"/>
  </w:style>
  <w:style w:type="paragraph" w:customStyle="1" w:styleId="E040BBD882644FB78E327A65EAFA6E96">
    <w:name w:val="E040BBD882644FB78E327A65EAFA6E96"/>
    <w:rsid w:val="00A454C4"/>
  </w:style>
  <w:style w:type="paragraph" w:customStyle="1" w:styleId="976DC8715E29487584F8C0F9EAC05388">
    <w:name w:val="976DC8715E29487584F8C0F9EAC05388"/>
    <w:rsid w:val="00A454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William L</dc:creator>
  <cp:keywords/>
  <dc:description/>
  <cp:lastModifiedBy>Kristen Crabtree</cp:lastModifiedBy>
  <cp:revision>4</cp:revision>
  <cp:lastPrinted>2019-02-01T21:37:00Z</cp:lastPrinted>
  <dcterms:created xsi:type="dcterms:W3CDTF">2019-02-11T20:18:00Z</dcterms:created>
  <dcterms:modified xsi:type="dcterms:W3CDTF">2019-02-11T20:30:00Z</dcterms:modified>
</cp:coreProperties>
</file>