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36" w:rsidRPr="007F0FEB" w:rsidRDefault="00952E36" w:rsidP="00EC4E56">
      <w:pPr>
        <w:pBdr>
          <w:bottom w:val="single" w:sz="12" w:space="1" w:color="auto"/>
        </w:pBdr>
        <w:jc w:val="both"/>
        <w:rPr>
          <w:rFonts w:asciiTheme="minorHAnsi" w:hAnsiTheme="minorHAnsi" w:cstheme="minorHAnsi"/>
        </w:rPr>
      </w:pPr>
    </w:p>
    <w:p w:rsidR="00952E36" w:rsidRPr="007F0FEB" w:rsidRDefault="00952E36" w:rsidP="00EC4E56">
      <w:pPr>
        <w:pBdr>
          <w:bottom w:val="single" w:sz="12" w:space="1" w:color="auto"/>
        </w:pBdr>
        <w:jc w:val="both"/>
        <w:rPr>
          <w:rFonts w:asciiTheme="minorHAnsi" w:hAnsiTheme="minorHAnsi" w:cstheme="minorHAnsi"/>
        </w:rPr>
      </w:pPr>
    </w:p>
    <w:p w:rsidR="00952E36" w:rsidRPr="007F0FEB" w:rsidRDefault="00952E36" w:rsidP="00EC4E56">
      <w:pPr>
        <w:pBdr>
          <w:bottom w:val="single" w:sz="12" w:space="1" w:color="auto"/>
        </w:pBdr>
        <w:jc w:val="both"/>
        <w:rPr>
          <w:rFonts w:asciiTheme="minorHAnsi" w:hAnsiTheme="minorHAnsi" w:cstheme="minorHAnsi"/>
        </w:rPr>
      </w:pPr>
    </w:p>
    <w:p w:rsidR="00952E36" w:rsidRPr="007F0FEB" w:rsidRDefault="00952E36" w:rsidP="00EC4E56">
      <w:pPr>
        <w:pBdr>
          <w:bottom w:val="single" w:sz="12" w:space="1" w:color="auto"/>
        </w:pBd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sz w:val="40"/>
          <w:szCs w:val="40"/>
        </w:rPr>
      </w:pPr>
    </w:p>
    <w:p w:rsidR="00952E36" w:rsidRPr="007F0FEB" w:rsidRDefault="000656F8" w:rsidP="00EC4E56">
      <w:pPr>
        <w:jc w:val="both"/>
        <w:rPr>
          <w:rFonts w:asciiTheme="minorHAnsi" w:hAnsiTheme="minorHAnsi" w:cstheme="minorHAnsi"/>
          <w:sz w:val="40"/>
          <w:szCs w:val="40"/>
        </w:rPr>
      </w:pPr>
      <w:r w:rsidRPr="007F0FEB">
        <w:rPr>
          <w:rFonts w:asciiTheme="minorHAnsi" w:hAnsiTheme="minorHAnsi" w:cstheme="minorHAnsi"/>
          <w:sz w:val="40"/>
          <w:szCs w:val="40"/>
        </w:rPr>
        <w:t>Research Management</w:t>
      </w:r>
      <w:r w:rsidR="00012E1E" w:rsidRPr="007F0FEB">
        <w:rPr>
          <w:rFonts w:asciiTheme="minorHAnsi" w:hAnsiTheme="minorHAnsi" w:cstheme="minorHAnsi"/>
          <w:sz w:val="40"/>
          <w:szCs w:val="40"/>
        </w:rPr>
        <w:t xml:space="preserve"> System </w:t>
      </w:r>
      <w:r w:rsidRPr="007F0FEB">
        <w:rPr>
          <w:rFonts w:asciiTheme="minorHAnsi" w:hAnsiTheme="minorHAnsi" w:cstheme="minorHAnsi"/>
          <w:sz w:val="40"/>
          <w:szCs w:val="40"/>
        </w:rPr>
        <w:t>(</w:t>
      </w:r>
      <w:r w:rsidR="00E17CEA" w:rsidRPr="007F0FEB">
        <w:rPr>
          <w:rFonts w:asciiTheme="minorHAnsi" w:hAnsiTheme="minorHAnsi" w:cstheme="minorHAnsi"/>
          <w:sz w:val="40"/>
          <w:szCs w:val="40"/>
        </w:rPr>
        <w:t>R</w:t>
      </w:r>
      <w:r w:rsidR="00991778" w:rsidRPr="007F0FEB">
        <w:rPr>
          <w:rFonts w:asciiTheme="minorHAnsi" w:hAnsiTheme="minorHAnsi" w:cstheme="minorHAnsi"/>
          <w:sz w:val="40"/>
          <w:szCs w:val="40"/>
        </w:rPr>
        <w:t>MS)</w:t>
      </w:r>
      <w:r w:rsidR="00082D41">
        <w:rPr>
          <w:rFonts w:asciiTheme="minorHAnsi" w:hAnsiTheme="minorHAnsi" w:cstheme="minorHAnsi"/>
          <w:sz w:val="40"/>
          <w:szCs w:val="40"/>
        </w:rPr>
        <w:t xml:space="preserve"> Replacement</w:t>
      </w:r>
    </w:p>
    <w:p w:rsidR="00952E36" w:rsidRPr="007F0FEB" w:rsidRDefault="00952E36" w:rsidP="00EC4E56">
      <w:pPr>
        <w:jc w:val="both"/>
        <w:rPr>
          <w:rFonts w:asciiTheme="minorHAnsi" w:hAnsiTheme="minorHAnsi" w:cstheme="minorHAnsi"/>
          <w:sz w:val="40"/>
          <w:szCs w:val="40"/>
        </w:rPr>
      </w:pPr>
    </w:p>
    <w:p w:rsidR="00952E36" w:rsidRPr="007F0FEB" w:rsidRDefault="00952E36" w:rsidP="00EC4E56">
      <w:pPr>
        <w:jc w:val="both"/>
        <w:rPr>
          <w:rFonts w:asciiTheme="minorHAnsi" w:hAnsiTheme="minorHAnsi" w:cstheme="minorHAnsi"/>
          <w:sz w:val="40"/>
          <w:szCs w:val="40"/>
        </w:rPr>
      </w:pPr>
      <w:r w:rsidRPr="007F0FEB">
        <w:rPr>
          <w:rFonts w:asciiTheme="minorHAnsi" w:hAnsiTheme="minorHAnsi" w:cstheme="minorHAnsi"/>
          <w:sz w:val="40"/>
          <w:szCs w:val="40"/>
        </w:rPr>
        <w:t>Project Charter Document</w:t>
      </w: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pBdr>
          <w:bottom w:val="single" w:sz="12" w:space="1" w:color="auto"/>
        </w:pBd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6A0E4A" w:rsidRPr="007F0FEB" w:rsidRDefault="006A0E4A"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r w:rsidRPr="007F0FEB">
        <w:rPr>
          <w:rFonts w:asciiTheme="minorHAnsi" w:hAnsiTheme="minorHAnsi" w:cstheme="minorHAnsi"/>
        </w:rPr>
        <w:t>Doc. Ref.:</w:t>
      </w:r>
      <w:r w:rsidRPr="007F0FEB">
        <w:rPr>
          <w:rFonts w:asciiTheme="minorHAnsi" w:hAnsiTheme="minorHAnsi" w:cstheme="minorHAnsi"/>
        </w:rPr>
        <w:tab/>
      </w:r>
      <w:r w:rsidR="00E17CEA" w:rsidRPr="007F0FEB">
        <w:rPr>
          <w:rFonts w:asciiTheme="minorHAnsi" w:hAnsiTheme="minorHAnsi" w:cstheme="minorHAnsi"/>
        </w:rPr>
        <w:t>R</w:t>
      </w:r>
      <w:r w:rsidR="00A2156D" w:rsidRPr="007F0FEB">
        <w:rPr>
          <w:rFonts w:asciiTheme="minorHAnsi" w:hAnsiTheme="minorHAnsi" w:cstheme="minorHAnsi"/>
        </w:rPr>
        <w:t>MS</w:t>
      </w:r>
      <w:r w:rsidR="00FF1AF6" w:rsidRPr="007F0FEB">
        <w:rPr>
          <w:rFonts w:asciiTheme="minorHAnsi" w:hAnsiTheme="minorHAnsi" w:cstheme="minorHAnsi"/>
        </w:rPr>
        <w:t xml:space="preserve"> </w:t>
      </w:r>
      <w:r w:rsidR="00082D41">
        <w:rPr>
          <w:rFonts w:asciiTheme="minorHAnsi" w:hAnsiTheme="minorHAnsi" w:cstheme="minorHAnsi"/>
        </w:rPr>
        <w:t xml:space="preserve">Replacement </w:t>
      </w:r>
      <w:r w:rsidR="00FF1AF6" w:rsidRPr="007F0FEB">
        <w:rPr>
          <w:rFonts w:asciiTheme="minorHAnsi" w:hAnsiTheme="minorHAnsi" w:cstheme="minorHAnsi"/>
        </w:rPr>
        <w:t>Project Charter</w:t>
      </w:r>
    </w:p>
    <w:p w:rsidR="00952E36" w:rsidRPr="007F0FEB" w:rsidRDefault="000656F8" w:rsidP="00EC4E56">
      <w:pPr>
        <w:jc w:val="both"/>
        <w:rPr>
          <w:rFonts w:asciiTheme="minorHAnsi" w:hAnsiTheme="minorHAnsi" w:cstheme="minorHAnsi"/>
        </w:rPr>
      </w:pPr>
      <w:r w:rsidRPr="007F0FEB">
        <w:rPr>
          <w:rFonts w:asciiTheme="minorHAnsi" w:hAnsiTheme="minorHAnsi" w:cstheme="minorHAnsi"/>
        </w:rPr>
        <w:t>Version:</w:t>
      </w:r>
      <w:r w:rsidRPr="007F0FEB">
        <w:rPr>
          <w:rFonts w:asciiTheme="minorHAnsi" w:hAnsiTheme="minorHAnsi" w:cstheme="minorHAnsi"/>
        </w:rPr>
        <w:tab/>
      </w:r>
      <w:r w:rsidR="0017756C">
        <w:rPr>
          <w:rFonts w:asciiTheme="minorHAnsi" w:hAnsiTheme="minorHAnsi" w:cstheme="minorHAnsi"/>
        </w:rPr>
        <w:t>FINAL</w:t>
      </w:r>
    </w:p>
    <w:p w:rsidR="00952E36" w:rsidRPr="007F0FEB" w:rsidRDefault="00952E36" w:rsidP="00EC4E56">
      <w:pPr>
        <w:tabs>
          <w:tab w:val="left" w:pos="1440"/>
        </w:tabs>
        <w:jc w:val="both"/>
        <w:rPr>
          <w:rFonts w:asciiTheme="minorHAnsi" w:hAnsiTheme="minorHAnsi" w:cstheme="minorHAnsi"/>
        </w:rPr>
      </w:pPr>
      <w:r w:rsidRPr="007F0FEB">
        <w:rPr>
          <w:rFonts w:asciiTheme="minorHAnsi" w:hAnsiTheme="minorHAnsi" w:cstheme="minorHAnsi"/>
        </w:rPr>
        <w:t>Status:</w:t>
      </w:r>
      <w:r w:rsidRPr="007F0FEB">
        <w:rPr>
          <w:rFonts w:asciiTheme="minorHAnsi" w:hAnsiTheme="minorHAnsi" w:cstheme="minorHAnsi"/>
        </w:rPr>
        <w:tab/>
      </w:r>
      <w:r w:rsidR="000656F8" w:rsidRPr="007F0FEB">
        <w:rPr>
          <w:rFonts w:asciiTheme="minorHAnsi" w:hAnsiTheme="minorHAnsi" w:cstheme="minorHAnsi"/>
        </w:rPr>
        <w:t>-</w:t>
      </w:r>
    </w:p>
    <w:p w:rsidR="00952E36" w:rsidRPr="007F0FEB" w:rsidRDefault="007C7EB6" w:rsidP="00EC4E56">
      <w:pPr>
        <w:tabs>
          <w:tab w:val="left" w:pos="1440"/>
        </w:tabs>
        <w:jc w:val="both"/>
        <w:rPr>
          <w:rFonts w:asciiTheme="minorHAnsi" w:hAnsiTheme="minorHAnsi" w:cstheme="minorHAnsi"/>
        </w:rPr>
      </w:pPr>
      <w:r w:rsidRPr="007F0FEB">
        <w:rPr>
          <w:rFonts w:asciiTheme="minorHAnsi" w:hAnsiTheme="minorHAnsi" w:cstheme="minorHAnsi"/>
        </w:rPr>
        <w:t xml:space="preserve">Initial </w:t>
      </w:r>
      <w:r w:rsidR="00510F18" w:rsidRPr="007F0FEB">
        <w:rPr>
          <w:rFonts w:asciiTheme="minorHAnsi" w:hAnsiTheme="minorHAnsi" w:cstheme="minorHAnsi"/>
        </w:rPr>
        <w:t>Date:</w:t>
      </w:r>
      <w:r w:rsidR="00510F18" w:rsidRPr="007F0FEB">
        <w:rPr>
          <w:rFonts w:asciiTheme="minorHAnsi" w:hAnsiTheme="minorHAnsi" w:cstheme="minorHAnsi"/>
        </w:rPr>
        <w:tab/>
      </w:r>
      <w:r w:rsidR="0017756C">
        <w:rPr>
          <w:rFonts w:asciiTheme="minorHAnsi" w:hAnsiTheme="minorHAnsi" w:cstheme="minorHAnsi"/>
        </w:rPr>
        <w:t>5/15/2018</w:t>
      </w:r>
    </w:p>
    <w:p w:rsidR="00952E36" w:rsidRPr="007F0FEB" w:rsidRDefault="00952E36" w:rsidP="00EC4E56">
      <w:pPr>
        <w:tabs>
          <w:tab w:val="left" w:pos="1440"/>
        </w:tabs>
        <w:jc w:val="both"/>
        <w:rPr>
          <w:rFonts w:asciiTheme="minorHAnsi" w:hAnsiTheme="minorHAnsi" w:cstheme="minorHAnsi"/>
        </w:rPr>
      </w:pPr>
    </w:p>
    <w:p w:rsidR="00952E36" w:rsidRPr="007F0FEB" w:rsidRDefault="00952E36" w:rsidP="00EC4E56">
      <w:pPr>
        <w:tabs>
          <w:tab w:val="left" w:pos="1440"/>
        </w:tabs>
        <w:jc w:val="both"/>
        <w:rPr>
          <w:rFonts w:asciiTheme="minorHAnsi" w:hAnsiTheme="minorHAnsi" w:cstheme="minorHAnsi"/>
        </w:rPr>
      </w:pPr>
    </w:p>
    <w:p w:rsidR="00952E36" w:rsidRPr="007F0FEB" w:rsidRDefault="00952E36" w:rsidP="00EC4E56">
      <w:pPr>
        <w:tabs>
          <w:tab w:val="left" w:pos="1440"/>
        </w:tabs>
        <w:jc w:val="both"/>
        <w:rPr>
          <w:rFonts w:asciiTheme="minorHAnsi" w:hAnsiTheme="minorHAnsi" w:cstheme="minorHAnsi"/>
        </w:rPr>
      </w:pPr>
      <w:r w:rsidRPr="007F0FEB">
        <w:rPr>
          <w:rFonts w:asciiTheme="minorHAnsi" w:hAnsiTheme="minorHAnsi" w:cstheme="minorHAnsi"/>
        </w:rPr>
        <w:t xml:space="preserve">To be </w:t>
      </w:r>
      <w:r w:rsidR="00B8401B" w:rsidRPr="007F0FEB">
        <w:rPr>
          <w:rFonts w:asciiTheme="minorHAnsi" w:hAnsiTheme="minorHAnsi" w:cstheme="minorHAnsi"/>
        </w:rPr>
        <w:t>approved</w:t>
      </w:r>
      <w:r w:rsidRPr="007F0FEB">
        <w:rPr>
          <w:rFonts w:asciiTheme="minorHAnsi" w:hAnsiTheme="minorHAnsi" w:cstheme="minorHAnsi"/>
        </w:rPr>
        <w:t xml:space="preserve"> by:</w:t>
      </w:r>
      <w:r w:rsidRPr="007F0FEB">
        <w:rPr>
          <w:rFonts w:asciiTheme="minorHAnsi" w:hAnsiTheme="minorHAnsi" w:cstheme="minorHAnsi"/>
        </w:rPr>
        <w:tab/>
      </w:r>
      <w:r w:rsidR="00E17CEA" w:rsidRPr="007F0FEB">
        <w:rPr>
          <w:rFonts w:asciiTheme="minorHAnsi" w:hAnsiTheme="minorHAnsi" w:cstheme="minorHAnsi"/>
        </w:rPr>
        <w:t>R</w:t>
      </w:r>
      <w:r w:rsidR="00855F98" w:rsidRPr="007F0FEB">
        <w:rPr>
          <w:rFonts w:asciiTheme="minorHAnsi" w:hAnsiTheme="minorHAnsi" w:cstheme="minorHAnsi"/>
        </w:rPr>
        <w:t>MS</w:t>
      </w:r>
      <w:r w:rsidR="001D4DB4" w:rsidRPr="007F0FEB">
        <w:rPr>
          <w:rFonts w:asciiTheme="minorHAnsi" w:hAnsiTheme="minorHAnsi" w:cstheme="minorHAnsi"/>
        </w:rPr>
        <w:t xml:space="preserve"> </w:t>
      </w:r>
      <w:r w:rsidR="00082D41">
        <w:rPr>
          <w:rFonts w:asciiTheme="minorHAnsi" w:hAnsiTheme="minorHAnsi" w:cstheme="minorHAnsi"/>
        </w:rPr>
        <w:t xml:space="preserve">Replacement </w:t>
      </w:r>
      <w:r w:rsidRPr="007F0FEB">
        <w:rPr>
          <w:rFonts w:asciiTheme="minorHAnsi" w:hAnsiTheme="minorHAnsi" w:cstheme="minorHAnsi"/>
        </w:rPr>
        <w:t xml:space="preserve">Operational </w:t>
      </w:r>
      <w:r w:rsidR="007C7EB6" w:rsidRPr="007F0FEB">
        <w:rPr>
          <w:rFonts w:asciiTheme="minorHAnsi" w:hAnsiTheme="minorHAnsi" w:cstheme="minorHAnsi"/>
        </w:rPr>
        <w:t xml:space="preserve">Sponsors </w:t>
      </w:r>
      <w:r w:rsidRPr="007F0FEB">
        <w:rPr>
          <w:rFonts w:asciiTheme="minorHAnsi" w:hAnsiTheme="minorHAnsi" w:cstheme="minorHAnsi"/>
        </w:rPr>
        <w:t xml:space="preserve">and Executive Sponsor </w:t>
      </w:r>
    </w:p>
    <w:p w:rsidR="00952E36" w:rsidRPr="007F0FEB" w:rsidRDefault="00952E36" w:rsidP="00EC4E56">
      <w:pPr>
        <w:tabs>
          <w:tab w:val="left" w:pos="1440"/>
        </w:tabs>
        <w:jc w:val="both"/>
        <w:rPr>
          <w:rFonts w:asciiTheme="minorHAnsi" w:hAnsiTheme="minorHAnsi" w:cstheme="minorHAnsi"/>
        </w:rPr>
      </w:pPr>
    </w:p>
    <w:p w:rsidR="007F01F7" w:rsidRPr="007F0FEB" w:rsidRDefault="00952E36" w:rsidP="00EC4E56">
      <w:pPr>
        <w:pStyle w:val="Heading2"/>
        <w:spacing w:before="0" w:after="0"/>
        <w:jc w:val="both"/>
        <w:rPr>
          <w:rFonts w:asciiTheme="minorHAnsi" w:hAnsiTheme="minorHAnsi" w:cstheme="minorHAnsi"/>
          <w:b w:val="0"/>
        </w:rPr>
      </w:pPr>
      <w:r w:rsidRPr="007F0FEB">
        <w:rPr>
          <w:rFonts w:asciiTheme="minorHAnsi" w:hAnsiTheme="minorHAnsi" w:cstheme="minorHAnsi"/>
        </w:rPr>
        <w:br w:type="page"/>
      </w:r>
    </w:p>
    <w:p w:rsidR="00952E36" w:rsidRPr="007F0FEB" w:rsidRDefault="00952E36" w:rsidP="00BC4B50">
      <w:pPr>
        <w:tabs>
          <w:tab w:val="left" w:pos="1440"/>
        </w:tabs>
        <w:jc w:val="center"/>
        <w:rPr>
          <w:rFonts w:asciiTheme="minorHAnsi" w:hAnsiTheme="minorHAnsi" w:cstheme="minorHAnsi"/>
          <w:b/>
        </w:rPr>
      </w:pPr>
      <w:r w:rsidRPr="007F0FEB">
        <w:rPr>
          <w:rFonts w:asciiTheme="minorHAnsi" w:hAnsiTheme="minorHAnsi" w:cstheme="minorHAnsi"/>
          <w:b/>
        </w:rPr>
        <w:lastRenderedPageBreak/>
        <w:t>Executive Summary</w:t>
      </w:r>
    </w:p>
    <w:p w:rsidR="00242D90" w:rsidRPr="007F0FEB" w:rsidRDefault="00242D90" w:rsidP="00EC4E56">
      <w:pPr>
        <w:tabs>
          <w:tab w:val="left" w:pos="1440"/>
        </w:tabs>
        <w:jc w:val="both"/>
        <w:rPr>
          <w:rFonts w:asciiTheme="minorHAnsi" w:hAnsiTheme="minorHAnsi" w:cstheme="minorHAnsi"/>
        </w:rPr>
      </w:pPr>
    </w:p>
    <w:p w:rsidR="00640B21" w:rsidRPr="007F0FEB" w:rsidRDefault="00952E36" w:rsidP="00EC4E56">
      <w:pPr>
        <w:tabs>
          <w:tab w:val="left" w:pos="1440"/>
        </w:tabs>
        <w:jc w:val="both"/>
        <w:rPr>
          <w:rFonts w:asciiTheme="minorHAnsi" w:hAnsiTheme="minorHAnsi" w:cstheme="minorHAnsi"/>
        </w:rPr>
      </w:pPr>
      <w:r w:rsidRPr="007F0FEB">
        <w:rPr>
          <w:rFonts w:asciiTheme="minorHAnsi" w:hAnsiTheme="minorHAnsi" w:cstheme="minorHAnsi"/>
        </w:rPr>
        <w:t xml:space="preserve">The </w:t>
      </w:r>
      <w:r w:rsidR="000656F8" w:rsidRPr="007F0FEB">
        <w:rPr>
          <w:rFonts w:asciiTheme="minorHAnsi" w:hAnsiTheme="minorHAnsi" w:cstheme="minorHAnsi"/>
        </w:rPr>
        <w:t>Research</w:t>
      </w:r>
      <w:r w:rsidR="00B76F63" w:rsidRPr="007F0FEB">
        <w:rPr>
          <w:rFonts w:asciiTheme="minorHAnsi" w:hAnsiTheme="minorHAnsi" w:cstheme="minorHAnsi"/>
        </w:rPr>
        <w:t xml:space="preserve"> Management System (</w:t>
      </w:r>
      <w:r w:rsidR="00E17CEA" w:rsidRPr="007F0FEB">
        <w:rPr>
          <w:rFonts w:asciiTheme="minorHAnsi" w:hAnsiTheme="minorHAnsi" w:cstheme="minorHAnsi"/>
        </w:rPr>
        <w:t>RMS</w:t>
      </w:r>
      <w:r w:rsidR="00B76F63" w:rsidRPr="007F0FEB">
        <w:rPr>
          <w:rFonts w:asciiTheme="minorHAnsi" w:hAnsiTheme="minorHAnsi" w:cstheme="minorHAnsi"/>
        </w:rPr>
        <w:t xml:space="preserve">) </w:t>
      </w:r>
      <w:r w:rsidR="00082D41">
        <w:rPr>
          <w:rFonts w:asciiTheme="minorHAnsi" w:hAnsiTheme="minorHAnsi" w:cstheme="minorHAnsi"/>
        </w:rPr>
        <w:t xml:space="preserve">Replacement </w:t>
      </w:r>
      <w:r w:rsidR="00B76F63" w:rsidRPr="007F0FEB">
        <w:rPr>
          <w:rFonts w:asciiTheme="minorHAnsi" w:hAnsiTheme="minorHAnsi" w:cstheme="minorHAnsi"/>
        </w:rPr>
        <w:t>project</w:t>
      </w:r>
      <w:r w:rsidRPr="007F0FEB">
        <w:rPr>
          <w:rFonts w:asciiTheme="minorHAnsi" w:hAnsiTheme="minorHAnsi" w:cstheme="minorHAnsi"/>
        </w:rPr>
        <w:t xml:space="preserve"> will provide</w:t>
      </w:r>
      <w:r w:rsidR="003157E1" w:rsidRPr="007F0FEB">
        <w:rPr>
          <w:rFonts w:asciiTheme="minorHAnsi" w:hAnsiTheme="minorHAnsi" w:cstheme="minorHAnsi"/>
        </w:rPr>
        <w:t xml:space="preserve"> university personnel involved in research with a set of </w:t>
      </w:r>
      <w:r w:rsidR="00640B21" w:rsidRPr="007F0FEB">
        <w:rPr>
          <w:rFonts w:asciiTheme="minorHAnsi" w:hAnsiTheme="minorHAnsi" w:cstheme="minorHAnsi"/>
        </w:rPr>
        <w:t xml:space="preserve">enhanced </w:t>
      </w:r>
      <w:r w:rsidR="00175C13">
        <w:rPr>
          <w:rFonts w:asciiTheme="minorHAnsi" w:hAnsiTheme="minorHAnsi" w:cstheme="minorHAnsi"/>
        </w:rPr>
        <w:t xml:space="preserve">software </w:t>
      </w:r>
      <w:r w:rsidR="003157E1" w:rsidRPr="007F0FEB">
        <w:rPr>
          <w:rFonts w:asciiTheme="minorHAnsi" w:hAnsiTheme="minorHAnsi" w:cstheme="minorHAnsi"/>
        </w:rPr>
        <w:t xml:space="preserve">tools </w:t>
      </w:r>
      <w:r w:rsidR="00640B21" w:rsidRPr="007F0FEB">
        <w:rPr>
          <w:rFonts w:asciiTheme="minorHAnsi" w:hAnsiTheme="minorHAnsi" w:cstheme="minorHAnsi"/>
        </w:rPr>
        <w:t>for</w:t>
      </w:r>
      <w:r w:rsidR="00175C13" w:rsidRPr="00175C13">
        <w:t xml:space="preserve"> </w:t>
      </w:r>
      <w:r w:rsidR="00175C13" w:rsidRPr="00175C13">
        <w:rPr>
          <w:rFonts w:asciiTheme="minorHAnsi" w:hAnsiTheme="minorHAnsi" w:cstheme="minorHAnsi"/>
        </w:rPr>
        <w:t>managing the components of the academic and research enterprise.</w:t>
      </w:r>
      <w:r w:rsidR="00175C13">
        <w:rPr>
          <w:rFonts w:asciiTheme="minorHAnsi" w:hAnsiTheme="minorHAnsi" w:cstheme="minorHAnsi"/>
        </w:rPr>
        <w:t xml:space="preserve"> The </w:t>
      </w:r>
      <w:r w:rsidR="00640B21" w:rsidRPr="007F0FEB">
        <w:rPr>
          <w:rFonts w:asciiTheme="minorHAnsi" w:hAnsiTheme="minorHAnsi" w:cstheme="minorHAnsi"/>
        </w:rPr>
        <w:t xml:space="preserve">RMS </w:t>
      </w:r>
      <w:r w:rsidR="00082D41">
        <w:rPr>
          <w:rFonts w:asciiTheme="minorHAnsi" w:hAnsiTheme="minorHAnsi" w:cstheme="minorHAnsi"/>
        </w:rPr>
        <w:t xml:space="preserve">Replacement </w:t>
      </w:r>
      <w:r w:rsidR="00640B21" w:rsidRPr="007F0FEB">
        <w:rPr>
          <w:rFonts w:asciiTheme="minorHAnsi" w:hAnsiTheme="minorHAnsi" w:cstheme="minorHAnsi"/>
        </w:rPr>
        <w:t xml:space="preserve">has as its main objective to enable primary stakeholders (e.g. faculty, departmental staff) of the University to more efficiently and effectively access and use information from the research </w:t>
      </w:r>
      <w:r w:rsidR="00175C13">
        <w:rPr>
          <w:rFonts w:asciiTheme="minorHAnsi" w:hAnsiTheme="minorHAnsi" w:cstheme="minorHAnsi"/>
        </w:rPr>
        <w:t xml:space="preserve">enterprise </w:t>
      </w:r>
      <w:r w:rsidR="00640B21" w:rsidRPr="007F0FEB">
        <w:rPr>
          <w:rFonts w:asciiTheme="minorHAnsi" w:hAnsiTheme="minorHAnsi" w:cstheme="minorHAnsi"/>
        </w:rPr>
        <w:t>systems.</w:t>
      </w:r>
    </w:p>
    <w:p w:rsidR="00640B21" w:rsidRPr="007F0FEB" w:rsidRDefault="00640B21" w:rsidP="00EC4E56">
      <w:pPr>
        <w:tabs>
          <w:tab w:val="left" w:pos="1440"/>
        </w:tabs>
        <w:jc w:val="both"/>
        <w:rPr>
          <w:rFonts w:asciiTheme="minorHAnsi" w:hAnsiTheme="minorHAnsi" w:cstheme="minorHAnsi"/>
        </w:rPr>
      </w:pPr>
    </w:p>
    <w:p w:rsidR="00640B21" w:rsidRDefault="00640B21" w:rsidP="00EC4E56">
      <w:pPr>
        <w:tabs>
          <w:tab w:val="left" w:pos="1440"/>
        </w:tabs>
        <w:jc w:val="both"/>
        <w:rPr>
          <w:rFonts w:asciiTheme="minorHAnsi" w:hAnsiTheme="minorHAnsi" w:cstheme="minorHAnsi"/>
        </w:rPr>
      </w:pPr>
      <w:r w:rsidRPr="007F0FEB">
        <w:rPr>
          <w:rFonts w:asciiTheme="minorHAnsi" w:hAnsiTheme="minorHAnsi" w:cstheme="minorHAnsi"/>
        </w:rPr>
        <w:t>The long term goals of the project include:</w:t>
      </w:r>
    </w:p>
    <w:p w:rsidR="00B81145" w:rsidRPr="007F0FEB" w:rsidRDefault="00B81145" w:rsidP="00EC4E56">
      <w:pPr>
        <w:tabs>
          <w:tab w:val="left" w:pos="1440"/>
        </w:tabs>
        <w:jc w:val="both"/>
        <w:rPr>
          <w:rFonts w:asciiTheme="minorHAnsi" w:hAnsiTheme="minorHAnsi" w:cstheme="minorHAnsi"/>
        </w:rPr>
      </w:pPr>
    </w:p>
    <w:p w:rsidR="002063B6" w:rsidRDefault="002063B6" w:rsidP="002063B6">
      <w:pPr>
        <w:pStyle w:val="ListParagraph"/>
        <w:numPr>
          <w:ilvl w:val="0"/>
          <w:numId w:val="3"/>
        </w:numPr>
        <w:tabs>
          <w:tab w:val="left" w:pos="1440"/>
        </w:tabs>
        <w:jc w:val="both"/>
        <w:rPr>
          <w:rFonts w:asciiTheme="minorHAnsi" w:hAnsiTheme="minorHAnsi" w:cstheme="minorHAnsi"/>
        </w:rPr>
      </w:pPr>
      <w:r w:rsidRPr="00C3559F">
        <w:rPr>
          <w:rFonts w:asciiTheme="minorHAnsi" w:hAnsiTheme="minorHAnsi" w:cstheme="minorHAnsi"/>
        </w:rPr>
        <w:t>Improve our ability to collect, store, analyze, and share data enabling us to report information about our research enterprise to improve collaboration, proposal preparatio</w:t>
      </w:r>
      <w:r>
        <w:rPr>
          <w:rFonts w:asciiTheme="minorHAnsi" w:hAnsiTheme="minorHAnsi" w:cstheme="minorHAnsi"/>
        </w:rPr>
        <w:t>n and strategic decision making;</w:t>
      </w:r>
    </w:p>
    <w:p w:rsidR="00616F3A" w:rsidRDefault="00616F3A" w:rsidP="004F78E2">
      <w:pPr>
        <w:pStyle w:val="ListParagraph"/>
        <w:numPr>
          <w:ilvl w:val="0"/>
          <w:numId w:val="3"/>
        </w:numPr>
        <w:jc w:val="both"/>
        <w:rPr>
          <w:rFonts w:asciiTheme="minorHAnsi" w:hAnsiTheme="minorHAnsi" w:cstheme="minorHAnsi"/>
        </w:rPr>
      </w:pPr>
      <w:r w:rsidRPr="00C3559F">
        <w:rPr>
          <w:rFonts w:asciiTheme="minorHAnsi" w:hAnsiTheme="minorHAnsi" w:cstheme="minorHAnsi"/>
        </w:rPr>
        <w:t>Reduce the compliance and administrative burden of our faculty, department, school and central instit</w:t>
      </w:r>
      <w:r>
        <w:rPr>
          <w:rFonts w:asciiTheme="minorHAnsi" w:hAnsiTheme="minorHAnsi" w:cstheme="minorHAnsi"/>
        </w:rPr>
        <w:t>utional staff;</w:t>
      </w:r>
    </w:p>
    <w:p w:rsidR="00616F3A" w:rsidRPr="007F0FEB" w:rsidRDefault="00616F3A" w:rsidP="004F78E2">
      <w:pPr>
        <w:pStyle w:val="ListParagraph"/>
        <w:numPr>
          <w:ilvl w:val="0"/>
          <w:numId w:val="3"/>
        </w:numPr>
        <w:tabs>
          <w:tab w:val="left" w:pos="1440"/>
        </w:tabs>
        <w:jc w:val="both"/>
        <w:rPr>
          <w:rFonts w:asciiTheme="minorHAnsi" w:hAnsiTheme="minorHAnsi" w:cstheme="minorHAnsi"/>
        </w:rPr>
      </w:pPr>
      <w:r>
        <w:rPr>
          <w:rFonts w:asciiTheme="minorHAnsi" w:hAnsiTheme="minorHAnsi" w:cstheme="minorHAnsi"/>
        </w:rPr>
        <w:t>Improved usability of the research enterprise by providing c</w:t>
      </w:r>
      <w:r w:rsidRPr="007F0FEB">
        <w:rPr>
          <w:rFonts w:asciiTheme="minorHAnsi" w:hAnsiTheme="minorHAnsi" w:cstheme="minorHAnsi"/>
        </w:rPr>
        <w:t xml:space="preserve">onsistent, intuitive, and concise look and feel for the stakeholders; </w:t>
      </w:r>
    </w:p>
    <w:p w:rsidR="00616F3A" w:rsidRPr="003A6D2D" w:rsidRDefault="00616F3A" w:rsidP="004F78E2">
      <w:pPr>
        <w:pStyle w:val="ListParagraph"/>
        <w:numPr>
          <w:ilvl w:val="0"/>
          <w:numId w:val="3"/>
        </w:numPr>
        <w:tabs>
          <w:tab w:val="left" w:pos="1440"/>
        </w:tabs>
        <w:jc w:val="both"/>
        <w:rPr>
          <w:rFonts w:asciiTheme="minorHAnsi" w:hAnsiTheme="minorHAnsi" w:cstheme="minorHAnsi"/>
        </w:rPr>
      </w:pPr>
      <w:r>
        <w:rPr>
          <w:rFonts w:asciiTheme="minorHAnsi" w:hAnsiTheme="minorHAnsi" w:cstheme="minorHAnsi"/>
        </w:rPr>
        <w:t>Provide i</w:t>
      </w:r>
      <w:r w:rsidRPr="003A6D2D">
        <w:rPr>
          <w:rFonts w:asciiTheme="minorHAnsi" w:hAnsiTheme="minorHAnsi" w:cstheme="minorHAnsi"/>
        </w:rPr>
        <w:t>ntegrated systems</w:t>
      </w:r>
      <w:r>
        <w:rPr>
          <w:rFonts w:asciiTheme="minorHAnsi" w:hAnsiTheme="minorHAnsi" w:cstheme="minorHAnsi"/>
        </w:rPr>
        <w:t xml:space="preserve"> reducing</w:t>
      </w:r>
      <w:r w:rsidRPr="003A6D2D">
        <w:rPr>
          <w:rFonts w:asciiTheme="minorHAnsi" w:hAnsiTheme="minorHAnsi" w:cstheme="minorHAnsi"/>
        </w:rPr>
        <w:t xml:space="preserve"> </w:t>
      </w:r>
      <w:r>
        <w:rPr>
          <w:rFonts w:asciiTheme="minorHAnsi" w:hAnsiTheme="minorHAnsi" w:cstheme="minorHAnsi"/>
        </w:rPr>
        <w:t xml:space="preserve">the </w:t>
      </w:r>
      <w:r w:rsidRPr="003A6D2D">
        <w:rPr>
          <w:rFonts w:asciiTheme="minorHAnsi" w:hAnsiTheme="minorHAnsi" w:cstheme="minorHAnsi"/>
        </w:rPr>
        <w:t>number of systems to log into</w:t>
      </w:r>
      <w:r>
        <w:rPr>
          <w:rFonts w:asciiTheme="minorHAnsi" w:hAnsiTheme="minorHAnsi" w:cstheme="minorHAnsi"/>
        </w:rPr>
        <w:t>, e</w:t>
      </w:r>
      <w:r w:rsidRPr="003A6D2D">
        <w:rPr>
          <w:rFonts w:asciiTheme="minorHAnsi" w:hAnsiTheme="minorHAnsi" w:cstheme="minorHAnsi"/>
        </w:rPr>
        <w:t>liminating multiple data entry</w:t>
      </w:r>
      <w:r>
        <w:rPr>
          <w:rFonts w:asciiTheme="minorHAnsi" w:hAnsiTheme="minorHAnsi" w:cstheme="minorHAnsi"/>
        </w:rPr>
        <w:t>, reducing IT burden, and reducing</w:t>
      </w:r>
      <w:r w:rsidRPr="003A6D2D">
        <w:rPr>
          <w:rFonts w:asciiTheme="minorHAnsi" w:hAnsiTheme="minorHAnsi" w:cstheme="minorHAnsi"/>
        </w:rPr>
        <w:t xml:space="preserve"> overall transaction processing time; </w:t>
      </w:r>
    </w:p>
    <w:p w:rsidR="00616F3A" w:rsidRPr="007F0FEB" w:rsidRDefault="00616F3A" w:rsidP="004F78E2">
      <w:pPr>
        <w:pStyle w:val="ListParagraph"/>
        <w:numPr>
          <w:ilvl w:val="0"/>
          <w:numId w:val="3"/>
        </w:numPr>
        <w:tabs>
          <w:tab w:val="left" w:pos="1440"/>
        </w:tabs>
        <w:jc w:val="both"/>
        <w:rPr>
          <w:rFonts w:asciiTheme="minorHAnsi" w:hAnsiTheme="minorHAnsi" w:cstheme="minorHAnsi"/>
        </w:rPr>
      </w:pPr>
      <w:r w:rsidRPr="007F0FEB">
        <w:rPr>
          <w:rFonts w:asciiTheme="minorHAnsi" w:hAnsiTheme="minorHAnsi" w:cstheme="minorHAnsi"/>
        </w:rPr>
        <w:t>Reduction in paper form processing</w:t>
      </w:r>
      <w:r>
        <w:rPr>
          <w:rFonts w:asciiTheme="minorHAnsi" w:hAnsiTheme="minorHAnsi" w:cstheme="minorHAnsi"/>
        </w:rPr>
        <w:t xml:space="preserve"> and retention</w:t>
      </w:r>
      <w:r w:rsidRPr="007F0FEB">
        <w:rPr>
          <w:rFonts w:asciiTheme="minorHAnsi" w:hAnsiTheme="minorHAnsi" w:cstheme="minorHAnsi"/>
        </w:rPr>
        <w:t>;</w:t>
      </w:r>
    </w:p>
    <w:p w:rsidR="00616F3A" w:rsidRPr="007F0FEB" w:rsidRDefault="00616F3A" w:rsidP="004F78E2">
      <w:pPr>
        <w:pStyle w:val="ListParagraph"/>
        <w:numPr>
          <w:ilvl w:val="0"/>
          <w:numId w:val="3"/>
        </w:numPr>
        <w:tabs>
          <w:tab w:val="left" w:pos="1440"/>
        </w:tabs>
        <w:jc w:val="both"/>
        <w:rPr>
          <w:rFonts w:asciiTheme="minorHAnsi" w:hAnsiTheme="minorHAnsi" w:cstheme="minorHAnsi"/>
        </w:rPr>
      </w:pPr>
      <w:r w:rsidRPr="007F0FEB">
        <w:rPr>
          <w:rFonts w:asciiTheme="minorHAnsi" w:hAnsiTheme="minorHAnsi" w:cstheme="minorHAnsi"/>
        </w:rPr>
        <w:t>Improved research data transactional searching and reporting;</w:t>
      </w:r>
    </w:p>
    <w:p w:rsidR="00616F3A" w:rsidRDefault="00616F3A" w:rsidP="004F78E2">
      <w:pPr>
        <w:pStyle w:val="ListParagraph"/>
        <w:numPr>
          <w:ilvl w:val="0"/>
          <w:numId w:val="3"/>
        </w:numPr>
        <w:jc w:val="both"/>
        <w:rPr>
          <w:rFonts w:asciiTheme="minorHAnsi" w:hAnsiTheme="minorHAnsi" w:cstheme="minorHAnsi"/>
        </w:rPr>
      </w:pPr>
      <w:r w:rsidRPr="007F0FEB">
        <w:rPr>
          <w:rFonts w:asciiTheme="minorHAnsi" w:hAnsiTheme="minorHAnsi" w:cstheme="minorHAnsi"/>
        </w:rPr>
        <w:t>Reduction in the number of shadow/supplemental systems across campus by meeting needs throug</w:t>
      </w:r>
      <w:r>
        <w:rPr>
          <w:rFonts w:asciiTheme="minorHAnsi" w:hAnsiTheme="minorHAnsi" w:cstheme="minorHAnsi"/>
        </w:rPr>
        <w:t>h central systems when feasible;</w:t>
      </w:r>
    </w:p>
    <w:p w:rsidR="00616F3A" w:rsidRPr="00F533D8" w:rsidRDefault="00616F3A" w:rsidP="00D41EA9">
      <w:pPr>
        <w:pStyle w:val="ListParagraph"/>
        <w:numPr>
          <w:ilvl w:val="0"/>
          <w:numId w:val="3"/>
        </w:numPr>
        <w:jc w:val="both"/>
        <w:rPr>
          <w:rFonts w:asciiTheme="minorHAnsi" w:hAnsiTheme="minorHAnsi" w:cstheme="minorHAnsi"/>
        </w:rPr>
      </w:pPr>
      <w:r w:rsidRPr="00F533D8">
        <w:rPr>
          <w:rFonts w:asciiTheme="minorHAnsi" w:hAnsiTheme="minorHAnsi" w:cstheme="minorHAnsi"/>
        </w:rPr>
        <w:t>Implement a comprehensive, searchable database of research activity on the UT campus</w:t>
      </w:r>
      <w:r>
        <w:rPr>
          <w:rFonts w:asciiTheme="minorHAnsi" w:hAnsiTheme="minorHAnsi" w:cstheme="minorHAnsi"/>
        </w:rPr>
        <w:t xml:space="preserve">; </w:t>
      </w:r>
      <w:r w:rsidRPr="007F0FEB">
        <w:rPr>
          <w:rFonts w:asciiTheme="minorHAnsi" w:hAnsiTheme="minorHAnsi" w:cstheme="minorHAnsi"/>
        </w:rPr>
        <w:t>and</w:t>
      </w:r>
    </w:p>
    <w:p w:rsidR="00616F3A" w:rsidRPr="00F533D8" w:rsidRDefault="00616F3A" w:rsidP="004F78E2">
      <w:pPr>
        <w:pStyle w:val="ListParagraph"/>
        <w:numPr>
          <w:ilvl w:val="0"/>
          <w:numId w:val="3"/>
        </w:numPr>
        <w:jc w:val="both"/>
        <w:rPr>
          <w:rFonts w:asciiTheme="minorHAnsi" w:hAnsiTheme="minorHAnsi" w:cstheme="minorHAnsi"/>
        </w:rPr>
      </w:pPr>
      <w:r>
        <w:rPr>
          <w:rFonts w:asciiTheme="minorHAnsi" w:hAnsiTheme="minorHAnsi" w:cstheme="minorHAnsi"/>
        </w:rPr>
        <w:t>Support automation</w:t>
      </w:r>
      <w:r w:rsidRPr="00F533D8">
        <w:rPr>
          <w:rFonts w:asciiTheme="minorHAnsi" w:hAnsiTheme="minorHAnsi" w:cstheme="minorHAnsi"/>
        </w:rPr>
        <w:t xml:space="preserve"> for </w:t>
      </w:r>
      <w:r>
        <w:rPr>
          <w:rFonts w:asciiTheme="minorHAnsi" w:hAnsiTheme="minorHAnsi" w:cstheme="minorHAnsi"/>
        </w:rPr>
        <w:t xml:space="preserve">verifying </w:t>
      </w:r>
      <w:r w:rsidRPr="00F533D8">
        <w:rPr>
          <w:rFonts w:asciiTheme="minorHAnsi" w:hAnsiTheme="minorHAnsi" w:cstheme="minorHAnsi"/>
        </w:rPr>
        <w:t>compliance</w:t>
      </w:r>
      <w:r>
        <w:rPr>
          <w:rFonts w:asciiTheme="minorHAnsi" w:hAnsiTheme="minorHAnsi" w:cstheme="minorHAnsi"/>
        </w:rPr>
        <w:t xml:space="preserve"> with sponsor regulations</w:t>
      </w:r>
      <w:r w:rsidRPr="00F533D8">
        <w:rPr>
          <w:rFonts w:asciiTheme="minorHAnsi" w:hAnsiTheme="minorHAnsi" w:cstheme="minorHAnsi"/>
        </w:rPr>
        <w:t xml:space="preserve"> and</w:t>
      </w:r>
      <w:r>
        <w:rPr>
          <w:rFonts w:asciiTheme="minorHAnsi" w:hAnsiTheme="minorHAnsi" w:cstheme="minorHAnsi"/>
        </w:rPr>
        <w:t xml:space="preserve"> for identifying</w:t>
      </w:r>
      <w:r w:rsidRPr="00F533D8">
        <w:rPr>
          <w:rFonts w:asciiTheme="minorHAnsi" w:hAnsiTheme="minorHAnsi" w:cstheme="minorHAnsi"/>
        </w:rPr>
        <w:t xml:space="preserve"> collaboration</w:t>
      </w:r>
      <w:r>
        <w:rPr>
          <w:rFonts w:asciiTheme="minorHAnsi" w:hAnsiTheme="minorHAnsi" w:cstheme="minorHAnsi"/>
        </w:rPr>
        <w:t xml:space="preserve"> opportunities among faculty.</w:t>
      </w:r>
    </w:p>
    <w:p w:rsidR="00952E36" w:rsidRPr="007F0FEB" w:rsidRDefault="00952E36" w:rsidP="00EC4E56">
      <w:pPr>
        <w:tabs>
          <w:tab w:val="left" w:pos="1440"/>
        </w:tabs>
        <w:jc w:val="both"/>
        <w:rPr>
          <w:rFonts w:asciiTheme="minorHAnsi" w:hAnsiTheme="minorHAnsi" w:cstheme="minorHAnsi"/>
          <w:color w:val="FF0000"/>
        </w:rPr>
      </w:pPr>
    </w:p>
    <w:p w:rsidR="00952E36" w:rsidRPr="007F0FEB" w:rsidRDefault="00952E36" w:rsidP="00EC4E56">
      <w:pPr>
        <w:tabs>
          <w:tab w:val="left" w:pos="1440"/>
        </w:tabs>
        <w:jc w:val="both"/>
        <w:rPr>
          <w:rFonts w:asciiTheme="minorHAnsi" w:hAnsiTheme="minorHAnsi" w:cstheme="minorHAnsi"/>
        </w:rPr>
      </w:pPr>
      <w:r w:rsidRPr="007F0FEB">
        <w:rPr>
          <w:rFonts w:asciiTheme="minorHAnsi" w:hAnsiTheme="minorHAnsi" w:cstheme="minorHAnsi"/>
        </w:rPr>
        <w:t>Priorities and projects will be determined by the operational sponsors</w:t>
      </w:r>
      <w:r w:rsidR="00C731D4" w:rsidRPr="007F0FEB">
        <w:rPr>
          <w:rFonts w:asciiTheme="minorHAnsi" w:hAnsiTheme="minorHAnsi" w:cstheme="minorHAnsi"/>
        </w:rPr>
        <w:t xml:space="preserve"> in consultation with various campus stakeholders, advisory groups</w:t>
      </w:r>
      <w:r w:rsidR="00175C13">
        <w:rPr>
          <w:rFonts w:asciiTheme="minorHAnsi" w:hAnsiTheme="minorHAnsi" w:cstheme="minorHAnsi"/>
        </w:rPr>
        <w:t>,</w:t>
      </w:r>
      <w:r w:rsidR="00C731D4" w:rsidRPr="007F0FEB">
        <w:rPr>
          <w:rFonts w:asciiTheme="minorHAnsi" w:hAnsiTheme="minorHAnsi" w:cstheme="minorHAnsi"/>
        </w:rPr>
        <w:t xml:space="preserve"> and the project team</w:t>
      </w:r>
      <w:r w:rsidRPr="007F0FEB">
        <w:rPr>
          <w:rFonts w:asciiTheme="minorHAnsi" w:hAnsiTheme="minorHAnsi" w:cstheme="minorHAnsi"/>
        </w:rPr>
        <w:t>.</w:t>
      </w:r>
      <w:r w:rsidR="007F0FEB">
        <w:rPr>
          <w:rFonts w:asciiTheme="minorHAnsi" w:hAnsiTheme="minorHAnsi" w:cstheme="minorHAnsi"/>
        </w:rPr>
        <w:t xml:space="preserve"> </w:t>
      </w:r>
      <w:r w:rsidRPr="007F0FEB">
        <w:rPr>
          <w:rFonts w:asciiTheme="minorHAnsi" w:hAnsiTheme="minorHAnsi" w:cstheme="minorHAnsi"/>
        </w:rPr>
        <w:t>Examples of the groups that the operational sponsors will seek input from include:</w:t>
      </w:r>
    </w:p>
    <w:p w:rsidR="00952E36" w:rsidRPr="007F0FEB" w:rsidRDefault="00952E36" w:rsidP="00EC4E56">
      <w:pPr>
        <w:tabs>
          <w:tab w:val="left" w:pos="1440"/>
        </w:tabs>
        <w:jc w:val="both"/>
        <w:rPr>
          <w:rFonts w:asciiTheme="minorHAnsi" w:hAnsiTheme="minorHAnsi" w:cstheme="minorHAnsi"/>
        </w:rPr>
      </w:pPr>
    </w:p>
    <w:p w:rsidR="00BA605B" w:rsidRDefault="00640B21" w:rsidP="00BA605B">
      <w:pPr>
        <w:numPr>
          <w:ilvl w:val="0"/>
          <w:numId w:val="2"/>
        </w:numPr>
        <w:tabs>
          <w:tab w:val="left" w:pos="1440"/>
        </w:tabs>
        <w:jc w:val="both"/>
        <w:rPr>
          <w:rFonts w:asciiTheme="minorHAnsi" w:hAnsiTheme="minorHAnsi" w:cstheme="minorHAnsi"/>
        </w:rPr>
      </w:pPr>
      <w:r w:rsidRPr="007F0FEB">
        <w:rPr>
          <w:rFonts w:asciiTheme="minorHAnsi" w:hAnsiTheme="minorHAnsi" w:cstheme="minorHAnsi"/>
        </w:rPr>
        <w:t>Principle Investigators</w:t>
      </w:r>
      <w:r w:rsidR="00175C13">
        <w:rPr>
          <w:rFonts w:asciiTheme="minorHAnsi" w:hAnsiTheme="minorHAnsi" w:cstheme="minorHAnsi"/>
        </w:rPr>
        <w:t xml:space="preserve"> (PIs)</w:t>
      </w:r>
    </w:p>
    <w:p w:rsidR="00952E36" w:rsidRPr="007F0FEB" w:rsidRDefault="00616F3A" w:rsidP="004F78E2">
      <w:pPr>
        <w:numPr>
          <w:ilvl w:val="0"/>
          <w:numId w:val="2"/>
        </w:numPr>
        <w:tabs>
          <w:tab w:val="left" w:pos="1440"/>
        </w:tabs>
        <w:jc w:val="both"/>
        <w:rPr>
          <w:rFonts w:asciiTheme="minorHAnsi" w:hAnsiTheme="minorHAnsi" w:cstheme="minorHAnsi"/>
        </w:rPr>
      </w:pPr>
      <w:r>
        <w:rPr>
          <w:rFonts w:asciiTheme="minorHAnsi" w:hAnsiTheme="minorHAnsi" w:cstheme="minorHAnsi"/>
        </w:rPr>
        <w:t>College and d</w:t>
      </w:r>
      <w:r w:rsidR="00952E36" w:rsidRPr="007F0FEB">
        <w:rPr>
          <w:rFonts w:asciiTheme="minorHAnsi" w:hAnsiTheme="minorHAnsi" w:cstheme="minorHAnsi"/>
        </w:rPr>
        <w:t xml:space="preserve">epartmental </w:t>
      </w:r>
      <w:r w:rsidR="00C731D4" w:rsidRPr="007F0FEB">
        <w:rPr>
          <w:rFonts w:asciiTheme="minorHAnsi" w:hAnsiTheme="minorHAnsi" w:cstheme="minorHAnsi"/>
        </w:rPr>
        <w:t xml:space="preserve">leadership </w:t>
      </w:r>
      <w:r w:rsidR="00952E36" w:rsidRPr="007F0FEB">
        <w:rPr>
          <w:rFonts w:asciiTheme="minorHAnsi" w:hAnsiTheme="minorHAnsi" w:cstheme="minorHAnsi"/>
        </w:rPr>
        <w:t>with varying per</w:t>
      </w:r>
      <w:r w:rsidR="00D0485C" w:rsidRPr="007F0FEB">
        <w:rPr>
          <w:rFonts w:asciiTheme="minorHAnsi" w:hAnsiTheme="minorHAnsi" w:cstheme="minorHAnsi"/>
        </w:rPr>
        <w:t>spectives and levels of impact</w:t>
      </w:r>
    </w:p>
    <w:p w:rsidR="00952E36" w:rsidRPr="007F0FEB" w:rsidRDefault="00175C13" w:rsidP="004F78E2">
      <w:pPr>
        <w:numPr>
          <w:ilvl w:val="0"/>
          <w:numId w:val="2"/>
        </w:numPr>
        <w:tabs>
          <w:tab w:val="left" w:pos="1440"/>
        </w:tabs>
        <w:jc w:val="both"/>
        <w:rPr>
          <w:rFonts w:asciiTheme="minorHAnsi" w:hAnsiTheme="minorHAnsi" w:cstheme="minorHAnsi"/>
        </w:rPr>
      </w:pPr>
      <w:r>
        <w:rPr>
          <w:rFonts w:asciiTheme="minorHAnsi" w:hAnsiTheme="minorHAnsi" w:cstheme="minorHAnsi"/>
        </w:rPr>
        <w:t>Senior university officials</w:t>
      </w:r>
    </w:p>
    <w:p w:rsidR="00BA605B" w:rsidRPr="00BA605B" w:rsidRDefault="00BA605B" w:rsidP="00BA605B">
      <w:pPr>
        <w:numPr>
          <w:ilvl w:val="0"/>
          <w:numId w:val="2"/>
        </w:numPr>
        <w:tabs>
          <w:tab w:val="left" w:pos="1440"/>
        </w:tabs>
        <w:jc w:val="both"/>
        <w:rPr>
          <w:rFonts w:asciiTheme="minorHAnsi" w:hAnsiTheme="minorHAnsi" w:cstheme="minorHAnsi"/>
        </w:rPr>
      </w:pPr>
      <w:r>
        <w:rPr>
          <w:rFonts w:asciiTheme="minorHAnsi" w:hAnsiTheme="minorHAnsi" w:cstheme="minorHAnsi"/>
        </w:rPr>
        <w:t xml:space="preserve">College and departmental </w:t>
      </w:r>
      <w:r w:rsidR="00270FDD">
        <w:rPr>
          <w:rFonts w:asciiTheme="minorHAnsi" w:hAnsiTheme="minorHAnsi" w:cstheme="minorHAnsi"/>
        </w:rPr>
        <w:t xml:space="preserve">and central </w:t>
      </w:r>
      <w:r>
        <w:rPr>
          <w:rFonts w:asciiTheme="minorHAnsi" w:hAnsiTheme="minorHAnsi" w:cstheme="minorHAnsi"/>
        </w:rPr>
        <w:t>research support staff</w:t>
      </w:r>
    </w:p>
    <w:p w:rsidR="00952E36" w:rsidRPr="007F0FEB" w:rsidRDefault="00952E36" w:rsidP="00EC4E56">
      <w:pPr>
        <w:tabs>
          <w:tab w:val="left" w:pos="1440"/>
        </w:tabs>
        <w:jc w:val="both"/>
        <w:rPr>
          <w:rFonts w:asciiTheme="minorHAnsi" w:hAnsiTheme="minorHAnsi" w:cstheme="minorHAnsi"/>
          <w:color w:val="FF0000"/>
        </w:rPr>
      </w:pPr>
    </w:p>
    <w:p w:rsidR="007F0FEB" w:rsidRPr="007F0FEB" w:rsidRDefault="00952E36" w:rsidP="00A75E7E">
      <w:pPr>
        <w:tabs>
          <w:tab w:val="left" w:pos="360"/>
        </w:tabs>
        <w:jc w:val="both"/>
        <w:rPr>
          <w:rFonts w:asciiTheme="minorHAnsi" w:hAnsiTheme="minorHAnsi" w:cstheme="minorHAnsi"/>
        </w:rPr>
      </w:pPr>
      <w:r w:rsidRPr="007F0FEB">
        <w:rPr>
          <w:rFonts w:asciiTheme="minorHAnsi" w:hAnsiTheme="minorHAnsi" w:cstheme="minorHAnsi"/>
        </w:rPr>
        <w:t xml:space="preserve">The initial phase of the </w:t>
      </w:r>
      <w:r w:rsidR="007167AE" w:rsidRPr="007F0FEB">
        <w:rPr>
          <w:rFonts w:asciiTheme="minorHAnsi" w:hAnsiTheme="minorHAnsi" w:cstheme="minorHAnsi"/>
        </w:rPr>
        <w:t>RMS</w:t>
      </w:r>
      <w:r w:rsidR="00C955F3" w:rsidRPr="007F0FEB">
        <w:rPr>
          <w:rFonts w:asciiTheme="minorHAnsi" w:hAnsiTheme="minorHAnsi" w:cstheme="minorHAnsi"/>
        </w:rPr>
        <w:t xml:space="preserve"> </w:t>
      </w:r>
      <w:r w:rsidR="007C5AEC">
        <w:rPr>
          <w:rFonts w:asciiTheme="minorHAnsi" w:hAnsiTheme="minorHAnsi" w:cstheme="minorHAnsi"/>
        </w:rPr>
        <w:t xml:space="preserve">Replacement </w:t>
      </w:r>
      <w:r w:rsidR="00C955F3" w:rsidRPr="007F0FEB">
        <w:rPr>
          <w:rFonts w:asciiTheme="minorHAnsi" w:hAnsiTheme="minorHAnsi" w:cstheme="minorHAnsi"/>
        </w:rPr>
        <w:t xml:space="preserve">project will focus on development of a comprehensive strategy for the </w:t>
      </w:r>
      <w:r w:rsidR="007167AE" w:rsidRPr="007F0FEB">
        <w:rPr>
          <w:rFonts w:asciiTheme="minorHAnsi" w:hAnsiTheme="minorHAnsi" w:cstheme="minorHAnsi"/>
        </w:rPr>
        <w:t>RMS</w:t>
      </w:r>
      <w:r w:rsidR="00C955F3" w:rsidRPr="007F0FEB">
        <w:rPr>
          <w:rFonts w:asciiTheme="minorHAnsi" w:hAnsiTheme="minorHAnsi" w:cstheme="minorHAnsi"/>
        </w:rPr>
        <w:t xml:space="preserve"> </w:t>
      </w:r>
      <w:r w:rsidR="007C5AEC">
        <w:rPr>
          <w:rFonts w:asciiTheme="minorHAnsi" w:hAnsiTheme="minorHAnsi" w:cstheme="minorHAnsi"/>
        </w:rPr>
        <w:t xml:space="preserve">Replacement </w:t>
      </w:r>
      <w:r w:rsidR="00C955F3" w:rsidRPr="007F0FEB">
        <w:rPr>
          <w:rFonts w:asciiTheme="minorHAnsi" w:hAnsiTheme="minorHAnsi" w:cstheme="minorHAnsi"/>
        </w:rPr>
        <w:t>project, development of guiding principles for the project, identification of pr</w:t>
      </w:r>
      <w:r w:rsidR="00640B21" w:rsidRPr="007F0FEB">
        <w:rPr>
          <w:rFonts w:asciiTheme="minorHAnsi" w:hAnsiTheme="minorHAnsi" w:cstheme="minorHAnsi"/>
        </w:rPr>
        <w:t xml:space="preserve">oblematic areas in the current research </w:t>
      </w:r>
      <w:r w:rsidR="00640B21" w:rsidRPr="007F0FEB">
        <w:rPr>
          <w:rFonts w:asciiTheme="minorHAnsi" w:hAnsiTheme="minorHAnsi" w:cstheme="minorHAnsi"/>
        </w:rPr>
        <w:lastRenderedPageBreak/>
        <w:t xml:space="preserve">management </w:t>
      </w:r>
      <w:r w:rsidR="00C955F3" w:rsidRPr="007F0FEB">
        <w:rPr>
          <w:rFonts w:asciiTheme="minorHAnsi" w:hAnsiTheme="minorHAnsi" w:cstheme="minorHAnsi"/>
        </w:rPr>
        <w:t xml:space="preserve">system, </w:t>
      </w:r>
      <w:r w:rsidR="00175C13">
        <w:rPr>
          <w:rFonts w:asciiTheme="minorHAnsi" w:hAnsiTheme="minorHAnsi" w:cstheme="minorHAnsi"/>
        </w:rPr>
        <w:t xml:space="preserve">and </w:t>
      </w:r>
      <w:r w:rsidR="00C955F3" w:rsidRPr="007F0FEB">
        <w:rPr>
          <w:rFonts w:asciiTheme="minorHAnsi" w:hAnsiTheme="minorHAnsi" w:cstheme="minorHAnsi"/>
        </w:rPr>
        <w:t xml:space="preserve">identification and specification of the </w:t>
      </w:r>
      <w:r w:rsidR="007167AE" w:rsidRPr="007F0FEB">
        <w:rPr>
          <w:rFonts w:asciiTheme="minorHAnsi" w:hAnsiTheme="minorHAnsi" w:cstheme="minorHAnsi"/>
        </w:rPr>
        <w:t>RMS</w:t>
      </w:r>
      <w:r w:rsidR="00C955F3" w:rsidRPr="007F0FEB">
        <w:rPr>
          <w:rFonts w:asciiTheme="minorHAnsi" w:hAnsiTheme="minorHAnsi" w:cstheme="minorHAnsi"/>
        </w:rPr>
        <w:t xml:space="preserve"> </w:t>
      </w:r>
      <w:r w:rsidR="007C5AEC">
        <w:rPr>
          <w:rFonts w:asciiTheme="minorHAnsi" w:hAnsiTheme="minorHAnsi" w:cstheme="minorHAnsi"/>
        </w:rPr>
        <w:t xml:space="preserve">Replacement </w:t>
      </w:r>
      <w:r w:rsidR="00C955F3" w:rsidRPr="007F0FEB">
        <w:rPr>
          <w:rFonts w:asciiTheme="minorHAnsi" w:hAnsiTheme="minorHAnsi" w:cstheme="minorHAnsi"/>
        </w:rPr>
        <w:t xml:space="preserve">project </w:t>
      </w:r>
      <w:r w:rsidR="00175C13">
        <w:rPr>
          <w:rFonts w:asciiTheme="minorHAnsi" w:hAnsiTheme="minorHAnsi" w:cstheme="minorHAnsi"/>
        </w:rPr>
        <w:t>scope</w:t>
      </w:r>
      <w:r w:rsidR="00C955F3" w:rsidRPr="007F0FEB">
        <w:rPr>
          <w:rFonts w:asciiTheme="minorHAnsi" w:hAnsiTheme="minorHAnsi" w:cstheme="minorHAnsi"/>
        </w:rPr>
        <w:t xml:space="preserve">. </w:t>
      </w:r>
      <w:r w:rsidR="00C8385F" w:rsidRPr="007F0FEB">
        <w:rPr>
          <w:rFonts w:asciiTheme="minorHAnsi" w:hAnsiTheme="minorHAnsi" w:cstheme="minorHAnsi"/>
        </w:rPr>
        <w:t xml:space="preserve">Additionally, phase one will document existing </w:t>
      </w:r>
      <w:r w:rsidR="00175C13">
        <w:rPr>
          <w:rFonts w:asciiTheme="minorHAnsi" w:hAnsiTheme="minorHAnsi" w:cstheme="minorHAnsi"/>
        </w:rPr>
        <w:t xml:space="preserve">and objective business processes </w:t>
      </w:r>
      <w:r w:rsidR="00C8385F" w:rsidRPr="007F0FEB">
        <w:rPr>
          <w:rFonts w:asciiTheme="minorHAnsi" w:hAnsiTheme="minorHAnsi" w:cstheme="minorHAnsi"/>
        </w:rPr>
        <w:t xml:space="preserve">and plan for future </w:t>
      </w:r>
      <w:r w:rsidR="00175C13">
        <w:rPr>
          <w:rFonts w:asciiTheme="minorHAnsi" w:hAnsiTheme="minorHAnsi" w:cstheme="minorHAnsi"/>
        </w:rPr>
        <w:t>procurement of</w:t>
      </w:r>
      <w:r w:rsidR="00C8385F" w:rsidRPr="007F0FEB">
        <w:rPr>
          <w:rFonts w:asciiTheme="minorHAnsi" w:hAnsiTheme="minorHAnsi" w:cstheme="minorHAnsi"/>
        </w:rPr>
        <w:t xml:space="preserve"> </w:t>
      </w:r>
      <w:r w:rsidR="007C5AEC">
        <w:rPr>
          <w:rFonts w:asciiTheme="minorHAnsi" w:hAnsiTheme="minorHAnsi" w:cstheme="minorHAnsi"/>
        </w:rPr>
        <w:t xml:space="preserve">the </w:t>
      </w:r>
      <w:r w:rsidR="007167AE" w:rsidRPr="007F0FEB">
        <w:rPr>
          <w:rFonts w:asciiTheme="minorHAnsi" w:hAnsiTheme="minorHAnsi" w:cstheme="minorHAnsi"/>
        </w:rPr>
        <w:t>RMS</w:t>
      </w:r>
      <w:r w:rsidR="007C5AEC">
        <w:rPr>
          <w:rFonts w:asciiTheme="minorHAnsi" w:hAnsiTheme="minorHAnsi" w:cstheme="minorHAnsi"/>
        </w:rPr>
        <w:t xml:space="preserve"> Replacement</w:t>
      </w:r>
      <w:r w:rsidR="00640B21" w:rsidRPr="007F0FEB">
        <w:rPr>
          <w:rFonts w:asciiTheme="minorHAnsi" w:hAnsiTheme="minorHAnsi" w:cstheme="minorHAnsi"/>
        </w:rPr>
        <w:t>.</w:t>
      </w:r>
      <w:r w:rsidR="00175C13">
        <w:rPr>
          <w:rFonts w:asciiTheme="minorHAnsi" w:hAnsiTheme="minorHAnsi" w:cstheme="minorHAnsi"/>
        </w:rPr>
        <w:t xml:space="preserve"> Finally, phase one will identify the implementation plan for subsequent phases of the project</w:t>
      </w:r>
      <w:r w:rsidR="00A75E7E">
        <w:rPr>
          <w:rFonts w:asciiTheme="minorHAnsi" w:hAnsiTheme="minorHAnsi" w:cstheme="minorHAnsi"/>
        </w:rPr>
        <w:t xml:space="preserve"> based on the approved project scope</w:t>
      </w:r>
      <w:r w:rsidR="00A75E7E" w:rsidRPr="00A75E7E">
        <w:rPr>
          <w:rFonts w:asciiTheme="minorHAnsi" w:hAnsiTheme="minorHAnsi" w:cstheme="minorHAnsi"/>
        </w:rPr>
        <w:t xml:space="preserve"> </w:t>
      </w:r>
      <w:r w:rsidR="00A75E7E" w:rsidRPr="007F0FEB">
        <w:rPr>
          <w:rFonts w:asciiTheme="minorHAnsi" w:hAnsiTheme="minorHAnsi" w:cstheme="minorHAnsi"/>
        </w:rPr>
        <w:t>defined by the sponsors and project leadership.</w:t>
      </w:r>
    </w:p>
    <w:p w:rsidR="007F0FEB" w:rsidRPr="007F0FEB" w:rsidRDefault="007F0FEB" w:rsidP="00EC4E56">
      <w:pPr>
        <w:tabs>
          <w:tab w:val="left" w:pos="1440"/>
        </w:tabs>
        <w:jc w:val="both"/>
        <w:rPr>
          <w:rFonts w:asciiTheme="minorHAnsi" w:hAnsiTheme="minorHAnsi" w:cstheme="minorHAnsi"/>
        </w:rPr>
      </w:pPr>
    </w:p>
    <w:p w:rsidR="00952E36" w:rsidRPr="007F0FEB" w:rsidRDefault="00952E36" w:rsidP="00EC4E56">
      <w:pPr>
        <w:tabs>
          <w:tab w:val="left" w:pos="1440"/>
        </w:tabs>
        <w:jc w:val="both"/>
        <w:rPr>
          <w:rFonts w:asciiTheme="minorHAnsi" w:hAnsiTheme="minorHAnsi" w:cstheme="minorHAnsi"/>
        </w:rPr>
      </w:pPr>
    </w:p>
    <w:p w:rsidR="00952E36" w:rsidRPr="007F0FEB" w:rsidRDefault="00952E36" w:rsidP="00BC4B50">
      <w:pPr>
        <w:tabs>
          <w:tab w:val="left" w:pos="1440"/>
        </w:tabs>
        <w:jc w:val="center"/>
        <w:rPr>
          <w:rFonts w:asciiTheme="minorHAnsi" w:hAnsiTheme="minorHAnsi" w:cstheme="minorHAnsi"/>
          <w:b/>
          <w:sz w:val="22"/>
        </w:rPr>
      </w:pPr>
      <w:r w:rsidRPr="007F0FEB">
        <w:rPr>
          <w:rFonts w:asciiTheme="minorHAnsi" w:hAnsiTheme="minorHAnsi" w:cstheme="minorHAnsi"/>
          <w:sz w:val="22"/>
        </w:rPr>
        <w:br w:type="page"/>
      </w:r>
      <w:r w:rsidR="007F01F7" w:rsidRPr="007F0FEB">
        <w:rPr>
          <w:rFonts w:asciiTheme="minorHAnsi" w:hAnsiTheme="minorHAnsi" w:cstheme="minorHAnsi"/>
          <w:b/>
        </w:rPr>
        <w:lastRenderedPageBreak/>
        <w:t>Contents</w:t>
      </w:r>
    </w:p>
    <w:p w:rsidR="00952E36" w:rsidRPr="007F0FEB" w:rsidRDefault="00952E36" w:rsidP="00EC4E56">
      <w:pPr>
        <w:tabs>
          <w:tab w:val="left" w:pos="1440"/>
        </w:tabs>
        <w:jc w:val="both"/>
        <w:rPr>
          <w:rFonts w:asciiTheme="minorHAnsi" w:hAnsiTheme="minorHAnsi" w:cstheme="minorHAnsi"/>
          <w:b/>
          <w:u w:val="single"/>
        </w:rPr>
      </w:pPr>
    </w:p>
    <w:p w:rsidR="00B8401B" w:rsidRPr="00B8401B" w:rsidRDefault="00E102B3">
      <w:pPr>
        <w:pStyle w:val="TOC1"/>
        <w:tabs>
          <w:tab w:val="right" w:leader="dot" w:pos="8630"/>
        </w:tabs>
        <w:rPr>
          <w:rFonts w:asciiTheme="minorHAnsi" w:eastAsiaTheme="minorEastAsia" w:hAnsiTheme="minorHAnsi" w:cstheme="minorHAnsi"/>
          <w:noProof/>
          <w:sz w:val="22"/>
          <w:szCs w:val="22"/>
        </w:rPr>
      </w:pPr>
      <w:r w:rsidRPr="00B81145">
        <w:rPr>
          <w:rFonts w:asciiTheme="minorHAnsi" w:hAnsiTheme="minorHAnsi" w:cstheme="minorHAnsi"/>
          <w:b/>
          <w:u w:val="single"/>
        </w:rPr>
        <w:fldChar w:fldCharType="begin"/>
      </w:r>
      <w:r w:rsidR="00952E36" w:rsidRPr="00B81145">
        <w:rPr>
          <w:rFonts w:asciiTheme="minorHAnsi" w:hAnsiTheme="minorHAnsi" w:cstheme="minorHAnsi"/>
          <w:b/>
          <w:u w:val="single"/>
        </w:rPr>
        <w:instrText xml:space="preserve"> TOC \o "1-2" \h \z \u </w:instrText>
      </w:r>
      <w:r w:rsidRPr="00B81145">
        <w:rPr>
          <w:rFonts w:asciiTheme="minorHAnsi" w:hAnsiTheme="minorHAnsi" w:cstheme="minorHAnsi"/>
          <w:b/>
          <w:u w:val="single"/>
        </w:rPr>
        <w:fldChar w:fldCharType="separate"/>
      </w:r>
      <w:hyperlink w:anchor="_Toc513064482" w:history="1">
        <w:r w:rsidR="00B8401B" w:rsidRPr="00B8401B">
          <w:rPr>
            <w:rStyle w:val="Hyperlink"/>
            <w:rFonts w:asciiTheme="minorHAnsi" w:hAnsiTheme="minorHAnsi" w:cstheme="minorHAnsi"/>
            <w:noProof/>
          </w:rPr>
          <w:t>Introduction</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_Toc513064482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5</w:t>
        </w:r>
        <w:r w:rsidR="00B8401B" w:rsidRPr="00B8401B">
          <w:rPr>
            <w:rFonts w:asciiTheme="minorHAnsi" w:hAnsiTheme="minorHAnsi" w:cstheme="minorHAnsi"/>
            <w:noProof/>
            <w:webHidden/>
          </w:rPr>
          <w:fldChar w:fldCharType="end"/>
        </w:r>
      </w:hyperlink>
    </w:p>
    <w:p w:rsidR="00B8401B" w:rsidRPr="00B8401B" w:rsidRDefault="001E5DBD">
      <w:pPr>
        <w:pStyle w:val="TOC1"/>
        <w:tabs>
          <w:tab w:val="right" w:leader="dot" w:pos="8630"/>
        </w:tabs>
        <w:rPr>
          <w:rFonts w:asciiTheme="minorHAnsi" w:eastAsiaTheme="minorEastAsia" w:hAnsiTheme="minorHAnsi" w:cstheme="minorHAnsi"/>
          <w:noProof/>
          <w:sz w:val="22"/>
          <w:szCs w:val="22"/>
        </w:rPr>
      </w:pPr>
      <w:hyperlink w:anchor="_Toc513064483" w:history="1">
        <w:r w:rsidR="00B8401B" w:rsidRPr="00B8401B">
          <w:rPr>
            <w:rStyle w:val="Hyperlink"/>
            <w:rFonts w:asciiTheme="minorHAnsi" w:hAnsiTheme="minorHAnsi" w:cstheme="minorHAnsi"/>
            <w:noProof/>
          </w:rPr>
          <w:t>Purpose of the Project Charter Document</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_Toc513064483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5</w:t>
        </w:r>
        <w:r w:rsidR="00B8401B" w:rsidRPr="00B8401B">
          <w:rPr>
            <w:rFonts w:asciiTheme="minorHAnsi" w:hAnsiTheme="minorHAnsi" w:cstheme="minorHAnsi"/>
            <w:noProof/>
            <w:webHidden/>
          </w:rPr>
          <w:fldChar w:fldCharType="end"/>
        </w:r>
      </w:hyperlink>
    </w:p>
    <w:p w:rsidR="00B8401B" w:rsidRPr="00B8401B" w:rsidRDefault="001E5DBD">
      <w:pPr>
        <w:pStyle w:val="TOC1"/>
        <w:tabs>
          <w:tab w:val="right" w:leader="dot" w:pos="8630"/>
        </w:tabs>
        <w:rPr>
          <w:rFonts w:asciiTheme="minorHAnsi" w:eastAsiaTheme="minorEastAsia" w:hAnsiTheme="minorHAnsi" w:cstheme="minorHAnsi"/>
          <w:noProof/>
          <w:sz w:val="22"/>
          <w:szCs w:val="22"/>
        </w:rPr>
      </w:pPr>
      <w:hyperlink w:anchor="_Toc513064484" w:history="1">
        <w:r w:rsidR="00B8401B" w:rsidRPr="00B8401B">
          <w:rPr>
            <w:rStyle w:val="Hyperlink"/>
            <w:rFonts w:asciiTheme="minorHAnsi" w:hAnsiTheme="minorHAnsi" w:cstheme="minorHAnsi"/>
            <w:noProof/>
          </w:rPr>
          <w:t>Review and Approval of this Project Initiation Document</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_Toc513064484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5</w:t>
        </w:r>
        <w:r w:rsidR="00B8401B" w:rsidRPr="00B8401B">
          <w:rPr>
            <w:rFonts w:asciiTheme="minorHAnsi" w:hAnsiTheme="minorHAnsi" w:cstheme="minorHAnsi"/>
            <w:noProof/>
            <w:webHidden/>
          </w:rPr>
          <w:fldChar w:fldCharType="end"/>
        </w:r>
      </w:hyperlink>
    </w:p>
    <w:p w:rsidR="00B8401B" w:rsidRPr="00B8401B" w:rsidRDefault="001E5DBD">
      <w:pPr>
        <w:pStyle w:val="TOC1"/>
        <w:tabs>
          <w:tab w:val="right" w:leader="dot" w:pos="8630"/>
        </w:tabs>
        <w:rPr>
          <w:rFonts w:asciiTheme="minorHAnsi" w:eastAsiaTheme="minorEastAsia" w:hAnsiTheme="minorHAnsi" w:cstheme="minorHAnsi"/>
          <w:noProof/>
          <w:sz w:val="22"/>
          <w:szCs w:val="22"/>
        </w:rPr>
      </w:pPr>
      <w:hyperlink w:anchor="_Toc513064485" w:history="1">
        <w:r w:rsidR="00B8401B" w:rsidRPr="00B8401B">
          <w:rPr>
            <w:rStyle w:val="Hyperlink"/>
            <w:rFonts w:asciiTheme="minorHAnsi" w:hAnsiTheme="minorHAnsi" w:cstheme="minorHAnsi"/>
            <w:noProof/>
          </w:rPr>
          <w:t>Project Definition</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_Toc513064485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7</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86" w:history="1">
        <w:r w:rsidR="00B8401B" w:rsidRPr="00B8401B">
          <w:rPr>
            <w:rStyle w:val="Hyperlink"/>
            <w:rFonts w:asciiTheme="minorHAnsi" w:hAnsiTheme="minorHAnsi" w:cstheme="minorHAnsi"/>
            <w:noProof/>
          </w:rPr>
          <w:t>Background</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_Toc513064486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7</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87" w:history="1">
        <w:r w:rsidR="00B8401B" w:rsidRPr="00B8401B">
          <w:rPr>
            <w:rStyle w:val="Hyperlink"/>
            <w:rFonts w:asciiTheme="minorHAnsi" w:hAnsiTheme="minorHAnsi" w:cstheme="minorHAnsi"/>
            <w:noProof/>
          </w:rPr>
          <w:t>Project Approach and Considerations</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_Toc513064487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8</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88" w:history="1">
        <w:r w:rsidR="00B8401B" w:rsidRPr="00B8401B">
          <w:rPr>
            <w:rStyle w:val="Hyperlink"/>
            <w:rFonts w:asciiTheme="minorHAnsi" w:hAnsiTheme="minorHAnsi" w:cstheme="minorHAnsi"/>
            <w:noProof/>
          </w:rPr>
          <w:t>Project Objectives</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_Toc513064488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9</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89" w:history="1">
        <w:r w:rsidR="00B8401B" w:rsidRPr="00B8401B">
          <w:rPr>
            <w:rStyle w:val="Hyperlink"/>
            <w:rFonts w:asciiTheme="minorHAnsi" w:hAnsiTheme="minorHAnsi" w:cstheme="minorHAnsi"/>
            <w:noProof/>
          </w:rPr>
          <w:t>Project Scope</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_Toc513064489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10</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90" w:history="1">
        <w:r w:rsidR="00B8401B" w:rsidRPr="00B8401B">
          <w:rPr>
            <w:rStyle w:val="Hyperlink"/>
            <w:rFonts w:asciiTheme="minorHAnsi" w:hAnsiTheme="minorHAnsi" w:cstheme="minorHAnsi"/>
            <w:noProof/>
          </w:rPr>
          <w:t>Project Schedule</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_Toc513064490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11</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91" w:history="1">
        <w:r w:rsidR="00B8401B" w:rsidRPr="00B8401B">
          <w:rPr>
            <w:rStyle w:val="Hyperlink"/>
            <w:rFonts w:asciiTheme="minorHAnsi" w:hAnsiTheme="minorHAnsi" w:cstheme="minorHAnsi"/>
            <w:noProof/>
          </w:rPr>
          <w:t>Subproject Deliverables</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_Toc513064491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12</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92" w:history="1">
        <w:r w:rsidR="00B8401B" w:rsidRPr="00B8401B">
          <w:rPr>
            <w:rStyle w:val="Hyperlink"/>
            <w:rFonts w:asciiTheme="minorHAnsi" w:hAnsiTheme="minorHAnsi" w:cstheme="minorHAnsi"/>
            <w:noProof/>
          </w:rPr>
          <w:t>Constraints and Expectations</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_Toc513064492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13</w:t>
        </w:r>
        <w:r w:rsidR="00B8401B" w:rsidRPr="00B8401B">
          <w:rPr>
            <w:rFonts w:asciiTheme="minorHAnsi" w:hAnsiTheme="minorHAnsi" w:cstheme="minorHAnsi"/>
            <w:noProof/>
            <w:webHidden/>
          </w:rPr>
          <w:fldChar w:fldCharType="end"/>
        </w:r>
      </w:hyperlink>
    </w:p>
    <w:p w:rsidR="00B8401B" w:rsidRPr="00B8401B" w:rsidRDefault="001E5DBD">
      <w:pPr>
        <w:pStyle w:val="TOC1"/>
        <w:tabs>
          <w:tab w:val="right" w:leader="dot" w:pos="8630"/>
        </w:tabs>
        <w:rPr>
          <w:rFonts w:asciiTheme="minorHAnsi" w:eastAsiaTheme="minorEastAsia" w:hAnsiTheme="minorHAnsi" w:cstheme="minorHAnsi"/>
          <w:noProof/>
          <w:sz w:val="22"/>
          <w:szCs w:val="22"/>
        </w:rPr>
      </w:pPr>
      <w:hyperlink w:anchor="_Toc513064493" w:history="1">
        <w:r w:rsidR="00B8401B" w:rsidRPr="00B8401B">
          <w:rPr>
            <w:rStyle w:val="Hyperlink"/>
            <w:rFonts w:asciiTheme="minorHAnsi" w:hAnsiTheme="minorHAnsi" w:cstheme="minorHAnsi"/>
            <w:noProof/>
          </w:rPr>
          <w:t>Project Governance</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_Toc513064493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15</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94" w:history="1">
        <w:r w:rsidR="00B8401B" w:rsidRPr="00B8401B">
          <w:rPr>
            <w:rStyle w:val="Hyperlink"/>
            <w:rFonts w:asciiTheme="minorHAnsi" w:hAnsiTheme="minorHAnsi" w:cstheme="minorHAnsi"/>
            <w:noProof/>
          </w:rPr>
          <w:t>Stakeholders/Team members</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_Toc513064494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15</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95" w:history="1">
        <w:r w:rsidR="00B8401B" w:rsidRPr="00B8401B">
          <w:rPr>
            <w:rStyle w:val="Hyperlink"/>
            <w:rFonts w:asciiTheme="minorHAnsi" w:hAnsiTheme="minorHAnsi" w:cstheme="minorHAnsi"/>
            <w:noProof/>
          </w:rPr>
          <w:t>Project Organization Chart</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_Toc513064495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15</w:t>
        </w:r>
        <w:r w:rsidR="00B8401B" w:rsidRPr="00B8401B">
          <w:rPr>
            <w:rFonts w:asciiTheme="minorHAnsi" w:hAnsiTheme="minorHAnsi" w:cstheme="minorHAnsi"/>
            <w:noProof/>
            <w:webHidden/>
          </w:rPr>
          <w:fldChar w:fldCharType="end"/>
        </w:r>
      </w:hyperlink>
    </w:p>
    <w:p w:rsidR="00B8401B" w:rsidRPr="00B8401B" w:rsidRDefault="001E5DBD">
      <w:pPr>
        <w:pStyle w:val="TOC2"/>
        <w:tabs>
          <w:tab w:val="right" w:leader="dot" w:pos="8630"/>
        </w:tabs>
        <w:rPr>
          <w:rFonts w:asciiTheme="minorHAnsi" w:eastAsiaTheme="minorEastAsia" w:hAnsiTheme="minorHAnsi" w:cstheme="minorHAnsi"/>
          <w:noProof/>
          <w:sz w:val="22"/>
          <w:szCs w:val="22"/>
        </w:rPr>
      </w:pPr>
      <w:hyperlink w:anchor="_Toc513064496" w:history="1">
        <w:r w:rsidR="00B8401B" w:rsidRPr="00B8401B">
          <w:rPr>
            <w:rStyle w:val="Hyperlink"/>
            <w:rFonts w:asciiTheme="minorHAnsi" w:hAnsiTheme="minorHAnsi" w:cstheme="minorHAnsi"/>
            <w:noProof/>
          </w:rPr>
          <w:t>Roles and Responsibilities</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_Toc513064496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15</w:t>
        </w:r>
        <w:r w:rsidR="00B8401B" w:rsidRPr="00B8401B">
          <w:rPr>
            <w:rFonts w:asciiTheme="minorHAnsi" w:hAnsiTheme="minorHAnsi" w:cstheme="minorHAnsi"/>
            <w:noProof/>
            <w:webHidden/>
          </w:rPr>
          <w:fldChar w:fldCharType="end"/>
        </w:r>
      </w:hyperlink>
    </w:p>
    <w:p w:rsidR="00B8401B" w:rsidRPr="00B8401B" w:rsidRDefault="001E5DBD">
      <w:pPr>
        <w:pStyle w:val="TOC1"/>
        <w:tabs>
          <w:tab w:val="right" w:leader="dot" w:pos="8630"/>
        </w:tabs>
        <w:rPr>
          <w:rFonts w:asciiTheme="minorHAnsi" w:eastAsiaTheme="minorEastAsia" w:hAnsiTheme="minorHAnsi" w:cstheme="minorHAnsi"/>
          <w:noProof/>
          <w:sz w:val="22"/>
          <w:szCs w:val="22"/>
        </w:rPr>
      </w:pPr>
      <w:hyperlink w:anchor="_Toc513064497" w:history="1">
        <w:r w:rsidR="00B8401B" w:rsidRPr="00B8401B">
          <w:rPr>
            <w:rStyle w:val="Hyperlink"/>
            <w:rFonts w:asciiTheme="minorHAnsi" w:hAnsiTheme="minorHAnsi" w:cstheme="minorHAnsi"/>
            <w:noProof/>
          </w:rPr>
          <w:t>Communication Plan</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_Toc513064497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17</w:t>
        </w:r>
        <w:r w:rsidR="00B8401B" w:rsidRPr="00B8401B">
          <w:rPr>
            <w:rFonts w:asciiTheme="minorHAnsi" w:hAnsiTheme="minorHAnsi" w:cstheme="minorHAnsi"/>
            <w:noProof/>
            <w:webHidden/>
          </w:rPr>
          <w:fldChar w:fldCharType="end"/>
        </w:r>
      </w:hyperlink>
    </w:p>
    <w:p w:rsidR="00B8401B" w:rsidRPr="00B8401B" w:rsidRDefault="001E5DBD">
      <w:pPr>
        <w:pStyle w:val="TOC1"/>
        <w:tabs>
          <w:tab w:val="right" w:leader="dot" w:pos="8630"/>
        </w:tabs>
        <w:rPr>
          <w:rFonts w:asciiTheme="minorHAnsi" w:eastAsiaTheme="minorEastAsia" w:hAnsiTheme="minorHAnsi" w:cstheme="minorHAnsi"/>
          <w:noProof/>
          <w:sz w:val="22"/>
          <w:szCs w:val="22"/>
        </w:rPr>
      </w:pPr>
      <w:hyperlink w:anchor="_Toc513064498" w:history="1">
        <w:r w:rsidR="00B8401B" w:rsidRPr="00B8401B">
          <w:rPr>
            <w:rStyle w:val="Hyperlink"/>
            <w:rFonts w:asciiTheme="minorHAnsi" w:hAnsiTheme="minorHAnsi" w:cstheme="minorHAnsi"/>
            <w:noProof/>
          </w:rPr>
          <w:t>Project Quality Plan</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_Toc513064498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18</w:t>
        </w:r>
        <w:r w:rsidR="00B8401B" w:rsidRPr="00B8401B">
          <w:rPr>
            <w:rFonts w:asciiTheme="minorHAnsi" w:hAnsiTheme="minorHAnsi" w:cstheme="minorHAnsi"/>
            <w:noProof/>
            <w:webHidden/>
          </w:rPr>
          <w:fldChar w:fldCharType="end"/>
        </w:r>
      </w:hyperlink>
    </w:p>
    <w:p w:rsidR="00B8401B" w:rsidRPr="00B8401B" w:rsidRDefault="001E5DBD">
      <w:pPr>
        <w:pStyle w:val="TOC1"/>
        <w:tabs>
          <w:tab w:val="right" w:leader="dot" w:pos="8630"/>
        </w:tabs>
        <w:rPr>
          <w:rFonts w:asciiTheme="minorHAnsi" w:eastAsiaTheme="minorEastAsia" w:hAnsiTheme="minorHAnsi" w:cstheme="minorHAnsi"/>
          <w:noProof/>
          <w:sz w:val="22"/>
          <w:szCs w:val="22"/>
        </w:rPr>
      </w:pPr>
      <w:hyperlink w:anchor="_Toc513064499" w:history="1">
        <w:r w:rsidR="00B8401B" w:rsidRPr="00B8401B">
          <w:rPr>
            <w:rStyle w:val="Hyperlink"/>
            <w:rFonts w:asciiTheme="minorHAnsi" w:hAnsiTheme="minorHAnsi" w:cstheme="minorHAnsi"/>
            <w:noProof/>
          </w:rPr>
          <w:t>Training Plan</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_Toc513064499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19</w:t>
        </w:r>
        <w:r w:rsidR="00B8401B" w:rsidRPr="00B8401B">
          <w:rPr>
            <w:rFonts w:asciiTheme="minorHAnsi" w:hAnsiTheme="minorHAnsi" w:cstheme="minorHAnsi"/>
            <w:noProof/>
            <w:webHidden/>
          </w:rPr>
          <w:fldChar w:fldCharType="end"/>
        </w:r>
      </w:hyperlink>
    </w:p>
    <w:p w:rsidR="00B8401B" w:rsidRPr="00B8401B" w:rsidRDefault="001E5DBD">
      <w:pPr>
        <w:pStyle w:val="TOC1"/>
        <w:tabs>
          <w:tab w:val="right" w:leader="dot" w:pos="8630"/>
        </w:tabs>
        <w:rPr>
          <w:rFonts w:asciiTheme="minorHAnsi" w:eastAsiaTheme="minorEastAsia" w:hAnsiTheme="minorHAnsi" w:cstheme="minorHAnsi"/>
          <w:noProof/>
          <w:sz w:val="22"/>
          <w:szCs w:val="22"/>
        </w:rPr>
      </w:pPr>
      <w:hyperlink w:anchor="_Toc513064500" w:history="1">
        <w:r w:rsidR="00B8401B" w:rsidRPr="00B8401B">
          <w:rPr>
            <w:rStyle w:val="Hyperlink"/>
            <w:rFonts w:asciiTheme="minorHAnsi" w:hAnsiTheme="minorHAnsi" w:cstheme="minorHAnsi"/>
            <w:noProof/>
          </w:rPr>
          <w:t>Initial Risk and Mitigation Plan</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_Toc513064500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20</w:t>
        </w:r>
        <w:r w:rsidR="00B8401B" w:rsidRPr="00B8401B">
          <w:rPr>
            <w:rFonts w:asciiTheme="minorHAnsi" w:hAnsiTheme="minorHAnsi" w:cstheme="minorHAnsi"/>
            <w:noProof/>
            <w:webHidden/>
          </w:rPr>
          <w:fldChar w:fldCharType="end"/>
        </w:r>
      </w:hyperlink>
    </w:p>
    <w:p w:rsidR="00B8401B" w:rsidRDefault="001E5DBD">
      <w:pPr>
        <w:pStyle w:val="TOC1"/>
        <w:tabs>
          <w:tab w:val="right" w:leader="dot" w:pos="8630"/>
        </w:tabs>
        <w:rPr>
          <w:rFonts w:asciiTheme="minorHAnsi" w:eastAsiaTheme="minorEastAsia" w:hAnsiTheme="minorHAnsi" w:cstheme="minorBidi"/>
          <w:noProof/>
          <w:sz w:val="22"/>
          <w:szCs w:val="22"/>
        </w:rPr>
      </w:pPr>
      <w:hyperlink w:anchor="_Toc513064501" w:history="1">
        <w:r w:rsidR="00B8401B" w:rsidRPr="00B8401B">
          <w:rPr>
            <w:rStyle w:val="Hyperlink"/>
            <w:rFonts w:asciiTheme="minorHAnsi" w:hAnsiTheme="minorHAnsi" w:cstheme="minorHAnsi"/>
            <w:noProof/>
          </w:rPr>
          <w:t>Change Management</w:t>
        </w:r>
        <w:r w:rsidR="00B8401B" w:rsidRPr="00B8401B">
          <w:rPr>
            <w:rFonts w:asciiTheme="minorHAnsi" w:hAnsiTheme="minorHAnsi" w:cstheme="minorHAnsi"/>
            <w:noProof/>
            <w:webHidden/>
          </w:rPr>
          <w:tab/>
        </w:r>
        <w:r w:rsidR="00B8401B" w:rsidRPr="00B8401B">
          <w:rPr>
            <w:rFonts w:asciiTheme="minorHAnsi" w:hAnsiTheme="minorHAnsi" w:cstheme="minorHAnsi"/>
            <w:noProof/>
            <w:webHidden/>
          </w:rPr>
          <w:fldChar w:fldCharType="begin"/>
        </w:r>
        <w:r w:rsidR="00B8401B" w:rsidRPr="00B8401B">
          <w:rPr>
            <w:rFonts w:asciiTheme="minorHAnsi" w:hAnsiTheme="minorHAnsi" w:cstheme="minorHAnsi"/>
            <w:noProof/>
            <w:webHidden/>
          </w:rPr>
          <w:instrText xml:space="preserve"> PAGEREF _Toc513064501 \h </w:instrText>
        </w:r>
        <w:r w:rsidR="00B8401B" w:rsidRPr="00B8401B">
          <w:rPr>
            <w:rFonts w:asciiTheme="minorHAnsi" w:hAnsiTheme="minorHAnsi" w:cstheme="minorHAnsi"/>
            <w:noProof/>
            <w:webHidden/>
          </w:rPr>
        </w:r>
        <w:r w:rsidR="00B8401B" w:rsidRPr="00B8401B">
          <w:rPr>
            <w:rFonts w:asciiTheme="minorHAnsi" w:hAnsiTheme="minorHAnsi" w:cstheme="minorHAnsi"/>
            <w:noProof/>
            <w:webHidden/>
          </w:rPr>
          <w:fldChar w:fldCharType="separate"/>
        </w:r>
        <w:r w:rsidR="0017756C">
          <w:rPr>
            <w:rFonts w:asciiTheme="minorHAnsi" w:hAnsiTheme="minorHAnsi" w:cstheme="minorHAnsi"/>
            <w:noProof/>
            <w:webHidden/>
          </w:rPr>
          <w:t>23</w:t>
        </w:r>
        <w:r w:rsidR="00B8401B" w:rsidRPr="00B8401B">
          <w:rPr>
            <w:rFonts w:asciiTheme="minorHAnsi" w:hAnsiTheme="minorHAnsi" w:cstheme="minorHAnsi"/>
            <w:noProof/>
            <w:webHidden/>
          </w:rPr>
          <w:fldChar w:fldCharType="end"/>
        </w:r>
      </w:hyperlink>
    </w:p>
    <w:p w:rsidR="00952E36" w:rsidRPr="00B81145" w:rsidRDefault="00E102B3" w:rsidP="00EC4E56">
      <w:pPr>
        <w:tabs>
          <w:tab w:val="left" w:pos="1440"/>
        </w:tabs>
        <w:jc w:val="both"/>
        <w:rPr>
          <w:rFonts w:asciiTheme="minorHAnsi" w:hAnsiTheme="minorHAnsi" w:cstheme="minorHAnsi"/>
        </w:rPr>
      </w:pPr>
      <w:r w:rsidRPr="00B81145">
        <w:rPr>
          <w:rFonts w:asciiTheme="minorHAnsi" w:hAnsiTheme="minorHAnsi" w:cstheme="minorHAnsi"/>
          <w:b/>
          <w:u w:val="single"/>
        </w:rPr>
        <w:fldChar w:fldCharType="end"/>
      </w:r>
    </w:p>
    <w:p w:rsidR="00952E36" w:rsidRPr="00B81145" w:rsidRDefault="00952E36" w:rsidP="00EC4E56">
      <w:pPr>
        <w:tabs>
          <w:tab w:val="left" w:pos="1440"/>
        </w:tabs>
        <w:jc w:val="both"/>
        <w:rPr>
          <w:rFonts w:asciiTheme="minorHAnsi" w:hAnsiTheme="minorHAnsi" w:cstheme="minorHAnsi"/>
        </w:rPr>
      </w:pPr>
      <w:r w:rsidRPr="00B81145">
        <w:rPr>
          <w:rFonts w:asciiTheme="minorHAnsi" w:hAnsiTheme="minorHAnsi" w:cstheme="minorHAnsi"/>
        </w:rPr>
        <w:t>Appendix A:</w:t>
      </w:r>
      <w:r w:rsidR="00834D43" w:rsidRPr="00B81145">
        <w:rPr>
          <w:rFonts w:asciiTheme="minorHAnsi" w:hAnsiTheme="minorHAnsi" w:cstheme="minorHAnsi"/>
        </w:rPr>
        <w:tab/>
      </w:r>
      <w:r w:rsidR="00616F3A" w:rsidRPr="00B81145">
        <w:rPr>
          <w:rFonts w:asciiTheme="minorHAnsi" w:hAnsiTheme="minorHAnsi" w:cstheme="minorHAnsi"/>
        </w:rPr>
        <w:t xml:space="preserve">RMS Replacement Project Stakeholders and Team Members </w:t>
      </w:r>
    </w:p>
    <w:p w:rsidR="00952E36" w:rsidRDefault="00952E36" w:rsidP="00BC4B50">
      <w:pPr>
        <w:pStyle w:val="Heading1"/>
        <w:spacing w:before="0" w:after="0"/>
        <w:jc w:val="center"/>
        <w:rPr>
          <w:rFonts w:asciiTheme="minorHAnsi" w:hAnsiTheme="minorHAnsi" w:cstheme="minorHAnsi"/>
          <w:sz w:val="24"/>
        </w:rPr>
      </w:pPr>
      <w:r w:rsidRPr="007F0FEB">
        <w:rPr>
          <w:rFonts w:asciiTheme="minorHAnsi" w:hAnsiTheme="minorHAnsi" w:cstheme="minorHAnsi"/>
          <w:caps/>
          <w:sz w:val="28"/>
        </w:rPr>
        <w:br w:type="page"/>
      </w:r>
      <w:bookmarkStart w:id="0" w:name="_Toc513064482"/>
      <w:r w:rsidRPr="007F0FEB">
        <w:rPr>
          <w:rFonts w:asciiTheme="minorHAnsi" w:hAnsiTheme="minorHAnsi" w:cstheme="minorHAnsi"/>
          <w:sz w:val="24"/>
        </w:rPr>
        <w:lastRenderedPageBreak/>
        <w:t>Introduction</w:t>
      </w:r>
      <w:bookmarkEnd w:id="0"/>
    </w:p>
    <w:p w:rsidR="00745634" w:rsidRPr="00745634" w:rsidRDefault="00745634" w:rsidP="00EC4E56">
      <w:pPr>
        <w:jc w:val="both"/>
      </w:pPr>
    </w:p>
    <w:p w:rsidR="007F0FEB" w:rsidRPr="007F0FEB" w:rsidRDefault="007F0FEB" w:rsidP="00EC4E56">
      <w:pPr>
        <w:pStyle w:val="Heading1"/>
        <w:spacing w:before="0" w:after="0"/>
        <w:jc w:val="both"/>
        <w:rPr>
          <w:rFonts w:asciiTheme="minorHAnsi" w:hAnsiTheme="minorHAnsi" w:cstheme="minorHAnsi"/>
          <w:caps/>
          <w:sz w:val="28"/>
        </w:rPr>
      </w:pPr>
      <w:bookmarkStart w:id="1" w:name="_Toc219173741"/>
      <w:bookmarkStart w:id="2" w:name="_Toc513064483"/>
      <w:r w:rsidRPr="007F0FEB">
        <w:rPr>
          <w:rFonts w:asciiTheme="minorHAnsi" w:hAnsiTheme="minorHAnsi" w:cstheme="minorHAnsi"/>
          <w:sz w:val="24"/>
        </w:rPr>
        <w:t>Purpose of the Project Charter Document</w:t>
      </w:r>
      <w:bookmarkEnd w:id="1"/>
      <w:bookmarkEnd w:id="2"/>
    </w:p>
    <w:p w:rsidR="00745634" w:rsidRDefault="00745634" w:rsidP="00EC4E56">
      <w:pPr>
        <w:tabs>
          <w:tab w:val="left" w:pos="360"/>
        </w:tabs>
        <w:jc w:val="both"/>
        <w:rPr>
          <w:rFonts w:asciiTheme="minorHAnsi" w:hAnsiTheme="minorHAnsi" w:cstheme="minorHAnsi"/>
        </w:rPr>
      </w:pPr>
    </w:p>
    <w:p w:rsidR="007F0FEB" w:rsidRPr="007F0FEB" w:rsidRDefault="007F0FEB" w:rsidP="00EC4E56">
      <w:pPr>
        <w:tabs>
          <w:tab w:val="left" w:pos="360"/>
        </w:tabs>
        <w:jc w:val="both"/>
        <w:rPr>
          <w:rFonts w:asciiTheme="minorHAnsi" w:hAnsiTheme="minorHAnsi" w:cstheme="minorHAnsi"/>
        </w:rPr>
      </w:pPr>
      <w:r w:rsidRPr="007F0FEB">
        <w:rPr>
          <w:rFonts w:asciiTheme="minorHAnsi" w:hAnsiTheme="minorHAnsi" w:cstheme="minorHAnsi"/>
        </w:rPr>
        <w:t xml:space="preserve">This document has been produced to capture and record the basic information needed to direct and manage the </w:t>
      </w:r>
      <w:r>
        <w:rPr>
          <w:rFonts w:asciiTheme="minorHAnsi" w:hAnsiTheme="minorHAnsi" w:cstheme="minorHAnsi"/>
        </w:rPr>
        <w:t>Research Management System (</w:t>
      </w:r>
      <w:r w:rsidRPr="007F0FEB">
        <w:rPr>
          <w:rFonts w:asciiTheme="minorHAnsi" w:hAnsiTheme="minorHAnsi" w:cstheme="minorHAnsi"/>
        </w:rPr>
        <w:t xml:space="preserve">RMS) </w:t>
      </w:r>
      <w:r w:rsidR="00082D41">
        <w:rPr>
          <w:rFonts w:asciiTheme="minorHAnsi" w:hAnsiTheme="minorHAnsi" w:cstheme="minorHAnsi"/>
        </w:rPr>
        <w:t xml:space="preserve">Replacement </w:t>
      </w:r>
      <w:r w:rsidR="00B81145">
        <w:rPr>
          <w:rFonts w:asciiTheme="minorHAnsi" w:hAnsiTheme="minorHAnsi" w:cstheme="minorHAnsi"/>
        </w:rPr>
        <w:t>p</w:t>
      </w:r>
      <w:r w:rsidRPr="007F0FEB">
        <w:rPr>
          <w:rFonts w:asciiTheme="minorHAnsi" w:hAnsiTheme="minorHAnsi" w:cstheme="minorHAnsi"/>
        </w:rPr>
        <w:t>roject.</w:t>
      </w:r>
      <w:r>
        <w:rPr>
          <w:rFonts w:asciiTheme="minorHAnsi" w:hAnsiTheme="minorHAnsi" w:cstheme="minorHAnsi"/>
        </w:rPr>
        <w:t xml:space="preserve"> </w:t>
      </w:r>
      <w:r w:rsidRPr="007F0FEB">
        <w:rPr>
          <w:rFonts w:asciiTheme="minorHAnsi" w:hAnsiTheme="minorHAnsi" w:cstheme="minorHAnsi"/>
        </w:rPr>
        <w:t>It addresses the following fundamental aspects of the project:</w:t>
      </w:r>
    </w:p>
    <w:p w:rsidR="007F0FEB" w:rsidRPr="007F0FEB" w:rsidRDefault="007F0FEB" w:rsidP="004F78E2">
      <w:pPr>
        <w:pStyle w:val="ListParagraph"/>
        <w:numPr>
          <w:ilvl w:val="0"/>
          <w:numId w:val="4"/>
        </w:numPr>
        <w:tabs>
          <w:tab w:val="left" w:pos="900"/>
        </w:tabs>
        <w:jc w:val="both"/>
        <w:rPr>
          <w:rFonts w:asciiTheme="minorHAnsi" w:hAnsiTheme="minorHAnsi" w:cstheme="minorHAnsi"/>
        </w:rPr>
      </w:pPr>
      <w:r w:rsidRPr="007F0FEB">
        <w:rPr>
          <w:rFonts w:asciiTheme="minorHAnsi" w:hAnsiTheme="minorHAnsi" w:cstheme="minorHAnsi"/>
        </w:rPr>
        <w:t>What is the project aiming to achieve?</w:t>
      </w:r>
    </w:p>
    <w:p w:rsidR="007F0FEB" w:rsidRPr="007F0FEB" w:rsidRDefault="007F0FEB" w:rsidP="004F78E2">
      <w:pPr>
        <w:pStyle w:val="ListParagraph"/>
        <w:numPr>
          <w:ilvl w:val="0"/>
          <w:numId w:val="4"/>
        </w:numPr>
        <w:tabs>
          <w:tab w:val="left" w:pos="900"/>
        </w:tabs>
        <w:jc w:val="both"/>
        <w:rPr>
          <w:rFonts w:asciiTheme="minorHAnsi" w:hAnsiTheme="minorHAnsi" w:cstheme="minorHAnsi"/>
        </w:rPr>
      </w:pPr>
      <w:r w:rsidRPr="007F0FEB">
        <w:rPr>
          <w:rFonts w:asciiTheme="minorHAnsi" w:hAnsiTheme="minorHAnsi" w:cstheme="minorHAnsi"/>
        </w:rPr>
        <w:t>Who is the target user group?</w:t>
      </w:r>
    </w:p>
    <w:p w:rsidR="007F0FEB" w:rsidRPr="007F0FEB" w:rsidRDefault="007F0FEB" w:rsidP="004F78E2">
      <w:pPr>
        <w:pStyle w:val="ListParagraph"/>
        <w:numPr>
          <w:ilvl w:val="0"/>
          <w:numId w:val="4"/>
        </w:numPr>
        <w:jc w:val="both"/>
        <w:rPr>
          <w:rFonts w:asciiTheme="minorHAnsi" w:hAnsiTheme="minorHAnsi" w:cstheme="minorHAnsi"/>
        </w:rPr>
      </w:pPr>
      <w:r w:rsidRPr="007F0FEB">
        <w:rPr>
          <w:rFonts w:asciiTheme="minorHAnsi" w:hAnsiTheme="minorHAnsi" w:cstheme="minorHAnsi"/>
        </w:rPr>
        <w:t>Who will be involved in managing the project, and what are their roles and responsibilities?</w:t>
      </w:r>
    </w:p>
    <w:p w:rsidR="007F0FEB" w:rsidRPr="007F0FEB" w:rsidRDefault="007F0FEB" w:rsidP="004F78E2">
      <w:pPr>
        <w:pStyle w:val="ListParagraph"/>
        <w:numPr>
          <w:ilvl w:val="0"/>
          <w:numId w:val="4"/>
        </w:numPr>
        <w:jc w:val="both"/>
        <w:rPr>
          <w:rFonts w:asciiTheme="minorHAnsi" w:hAnsiTheme="minorHAnsi" w:cstheme="minorHAnsi"/>
        </w:rPr>
      </w:pPr>
      <w:r w:rsidRPr="007F0FEB">
        <w:rPr>
          <w:rFonts w:asciiTheme="minorHAnsi" w:hAnsiTheme="minorHAnsi" w:cstheme="minorHAnsi"/>
        </w:rPr>
        <w:t>How and when will the project be executed?</w:t>
      </w:r>
    </w:p>
    <w:p w:rsidR="007F0FEB" w:rsidRPr="007F0FEB" w:rsidRDefault="007F0FEB" w:rsidP="004F78E2">
      <w:pPr>
        <w:pStyle w:val="ListParagraph"/>
        <w:numPr>
          <w:ilvl w:val="0"/>
          <w:numId w:val="4"/>
        </w:numPr>
        <w:jc w:val="both"/>
        <w:rPr>
          <w:rFonts w:asciiTheme="minorHAnsi" w:hAnsiTheme="minorHAnsi" w:cstheme="minorHAnsi"/>
        </w:rPr>
      </w:pPr>
      <w:r w:rsidRPr="007F0FEB">
        <w:rPr>
          <w:rFonts w:asciiTheme="minorHAnsi" w:hAnsiTheme="minorHAnsi" w:cstheme="minorHAnsi"/>
        </w:rPr>
        <w:t>What resources will be available to the project?</w:t>
      </w:r>
    </w:p>
    <w:p w:rsidR="00745634" w:rsidRDefault="00745634" w:rsidP="00EC4E56">
      <w:pPr>
        <w:pStyle w:val="Heading1"/>
        <w:spacing w:before="0" w:after="0"/>
        <w:jc w:val="both"/>
        <w:rPr>
          <w:rFonts w:asciiTheme="minorHAnsi" w:hAnsiTheme="minorHAnsi" w:cstheme="minorHAnsi"/>
          <w:sz w:val="24"/>
        </w:rPr>
      </w:pPr>
      <w:bookmarkStart w:id="3" w:name="_Toc219173742"/>
    </w:p>
    <w:p w:rsidR="007F0FEB" w:rsidRPr="007F0FEB" w:rsidRDefault="007F0FEB" w:rsidP="00EC4E56">
      <w:pPr>
        <w:pStyle w:val="Heading1"/>
        <w:spacing w:before="0" w:after="0"/>
        <w:jc w:val="both"/>
        <w:rPr>
          <w:rFonts w:asciiTheme="minorHAnsi" w:hAnsiTheme="minorHAnsi" w:cstheme="minorHAnsi"/>
        </w:rPr>
      </w:pPr>
      <w:bookmarkStart w:id="4" w:name="_Toc513064484"/>
      <w:r w:rsidRPr="007F0FEB">
        <w:rPr>
          <w:rFonts w:asciiTheme="minorHAnsi" w:hAnsiTheme="minorHAnsi" w:cstheme="minorHAnsi"/>
          <w:sz w:val="24"/>
        </w:rPr>
        <w:t>Review and Approval of this Project Initiation Document</w:t>
      </w:r>
      <w:bookmarkEnd w:id="3"/>
      <w:bookmarkEnd w:id="4"/>
    </w:p>
    <w:p w:rsidR="00745634" w:rsidRDefault="00745634" w:rsidP="00EC4E56">
      <w:pPr>
        <w:tabs>
          <w:tab w:val="left" w:pos="360"/>
        </w:tabs>
        <w:jc w:val="both"/>
        <w:rPr>
          <w:rFonts w:asciiTheme="minorHAnsi" w:hAnsiTheme="minorHAnsi" w:cstheme="minorHAnsi"/>
        </w:rPr>
      </w:pPr>
    </w:p>
    <w:p w:rsidR="007F0FEB" w:rsidRPr="007F0FEB" w:rsidRDefault="007F0FEB" w:rsidP="00EC4E56">
      <w:pPr>
        <w:tabs>
          <w:tab w:val="left" w:pos="360"/>
        </w:tabs>
        <w:jc w:val="both"/>
        <w:rPr>
          <w:rFonts w:asciiTheme="minorHAnsi" w:hAnsiTheme="minorHAnsi" w:cstheme="minorHAnsi"/>
        </w:rPr>
      </w:pPr>
      <w:r w:rsidRPr="007F0FEB">
        <w:rPr>
          <w:rFonts w:asciiTheme="minorHAnsi" w:hAnsiTheme="minorHAnsi" w:cstheme="minorHAnsi"/>
        </w:rPr>
        <w:t>The first version of this charter document will be reviewed by the Operational Sponsors, using the following Quality Criteria:</w:t>
      </w:r>
    </w:p>
    <w:p w:rsidR="007F0FEB" w:rsidRPr="007F0FEB" w:rsidRDefault="007F0FEB" w:rsidP="004F78E2">
      <w:pPr>
        <w:pStyle w:val="ListParagraph"/>
        <w:numPr>
          <w:ilvl w:val="0"/>
          <w:numId w:val="5"/>
        </w:numPr>
        <w:tabs>
          <w:tab w:val="left" w:pos="900"/>
        </w:tabs>
        <w:jc w:val="both"/>
        <w:rPr>
          <w:rFonts w:asciiTheme="minorHAnsi" w:hAnsiTheme="minorHAnsi" w:cstheme="minorHAnsi"/>
        </w:rPr>
      </w:pPr>
      <w:r w:rsidRPr="007F0FEB">
        <w:rPr>
          <w:rFonts w:asciiTheme="minorHAnsi" w:hAnsiTheme="minorHAnsi" w:cstheme="minorHAnsi"/>
        </w:rPr>
        <w:t>Is the objective of the project clear?</w:t>
      </w:r>
    </w:p>
    <w:p w:rsidR="007F0FEB" w:rsidRPr="007F0FEB" w:rsidRDefault="007F0FEB" w:rsidP="004F78E2">
      <w:pPr>
        <w:pStyle w:val="ListParagraph"/>
        <w:numPr>
          <w:ilvl w:val="0"/>
          <w:numId w:val="5"/>
        </w:numPr>
        <w:tabs>
          <w:tab w:val="left" w:pos="900"/>
        </w:tabs>
        <w:jc w:val="both"/>
        <w:rPr>
          <w:rFonts w:asciiTheme="minorHAnsi" w:hAnsiTheme="minorHAnsi" w:cstheme="minorHAnsi"/>
        </w:rPr>
      </w:pPr>
      <w:r w:rsidRPr="007F0FEB">
        <w:rPr>
          <w:rFonts w:asciiTheme="minorHAnsi" w:hAnsiTheme="minorHAnsi" w:cstheme="minorHAnsi"/>
        </w:rPr>
        <w:t>Is the scope of the project clear?</w:t>
      </w:r>
    </w:p>
    <w:p w:rsidR="007F0FEB" w:rsidRPr="007F0FEB" w:rsidRDefault="007F0FEB" w:rsidP="004F78E2">
      <w:pPr>
        <w:pStyle w:val="ListParagraph"/>
        <w:numPr>
          <w:ilvl w:val="0"/>
          <w:numId w:val="5"/>
        </w:numPr>
        <w:tabs>
          <w:tab w:val="left" w:pos="900"/>
        </w:tabs>
        <w:jc w:val="both"/>
        <w:rPr>
          <w:rFonts w:asciiTheme="minorHAnsi" w:hAnsiTheme="minorHAnsi" w:cstheme="minorHAnsi"/>
        </w:rPr>
      </w:pPr>
      <w:r w:rsidRPr="007F0FEB">
        <w:rPr>
          <w:rFonts w:asciiTheme="minorHAnsi" w:hAnsiTheme="minorHAnsi" w:cstheme="minorHAnsi"/>
        </w:rPr>
        <w:t>Does the document correctly reflect the project?</w:t>
      </w:r>
    </w:p>
    <w:p w:rsidR="007F0FEB" w:rsidRPr="007F0FEB" w:rsidRDefault="007F0FEB" w:rsidP="004F78E2">
      <w:pPr>
        <w:pStyle w:val="ListParagraph"/>
        <w:numPr>
          <w:ilvl w:val="0"/>
          <w:numId w:val="5"/>
        </w:numPr>
        <w:jc w:val="both"/>
        <w:rPr>
          <w:rFonts w:asciiTheme="minorHAnsi" w:hAnsiTheme="minorHAnsi" w:cstheme="minorHAnsi"/>
        </w:rPr>
      </w:pPr>
      <w:r w:rsidRPr="007F0FEB">
        <w:rPr>
          <w:rFonts w:asciiTheme="minorHAnsi" w:hAnsiTheme="minorHAnsi" w:cstheme="minorHAnsi"/>
        </w:rPr>
        <w:t>Is the project management organization complete?</w:t>
      </w:r>
      <w:r>
        <w:rPr>
          <w:rFonts w:asciiTheme="minorHAnsi" w:hAnsiTheme="minorHAnsi" w:cstheme="minorHAnsi"/>
        </w:rPr>
        <w:t xml:space="preserve"> </w:t>
      </w:r>
      <w:r w:rsidRPr="007F0FEB">
        <w:rPr>
          <w:rFonts w:asciiTheme="minorHAnsi" w:hAnsiTheme="minorHAnsi" w:cstheme="minorHAnsi"/>
        </w:rPr>
        <w:t>Have all the roles been considered?</w:t>
      </w:r>
    </w:p>
    <w:p w:rsidR="007F0FEB" w:rsidRPr="007F0FEB" w:rsidRDefault="007F0FEB" w:rsidP="004F78E2">
      <w:pPr>
        <w:pStyle w:val="ListParagraph"/>
        <w:numPr>
          <w:ilvl w:val="0"/>
          <w:numId w:val="5"/>
        </w:numPr>
        <w:jc w:val="both"/>
        <w:rPr>
          <w:rFonts w:asciiTheme="minorHAnsi" w:hAnsiTheme="minorHAnsi" w:cstheme="minorHAnsi"/>
        </w:rPr>
      </w:pPr>
      <w:r w:rsidRPr="007F0FEB">
        <w:rPr>
          <w:rFonts w:asciiTheme="minorHAnsi" w:hAnsiTheme="minorHAnsi" w:cstheme="minorHAnsi"/>
        </w:rPr>
        <w:t>Are the relationships and lines of authority clear?</w:t>
      </w:r>
    </w:p>
    <w:p w:rsidR="007F0FEB" w:rsidRPr="007F0FEB" w:rsidRDefault="007F0FEB" w:rsidP="004F78E2">
      <w:pPr>
        <w:pStyle w:val="ListParagraph"/>
        <w:numPr>
          <w:ilvl w:val="0"/>
          <w:numId w:val="5"/>
        </w:numPr>
        <w:jc w:val="both"/>
        <w:rPr>
          <w:rFonts w:asciiTheme="minorHAnsi" w:hAnsiTheme="minorHAnsi" w:cstheme="minorHAnsi"/>
        </w:rPr>
      </w:pPr>
      <w:r w:rsidRPr="007F0FEB">
        <w:rPr>
          <w:rFonts w:asciiTheme="minorHAnsi" w:hAnsiTheme="minorHAnsi" w:cstheme="minorHAnsi"/>
        </w:rPr>
        <w:t>Have the risks of the project been assessed?</w:t>
      </w:r>
    </w:p>
    <w:p w:rsidR="007F0FEB" w:rsidRPr="007F0FEB" w:rsidRDefault="007F0FEB" w:rsidP="004F78E2">
      <w:pPr>
        <w:pStyle w:val="ListParagraph"/>
        <w:numPr>
          <w:ilvl w:val="0"/>
          <w:numId w:val="5"/>
        </w:numPr>
        <w:jc w:val="both"/>
        <w:rPr>
          <w:rFonts w:asciiTheme="minorHAnsi" w:hAnsiTheme="minorHAnsi" w:cstheme="minorHAnsi"/>
        </w:rPr>
      </w:pPr>
      <w:r w:rsidRPr="007F0FEB">
        <w:rPr>
          <w:rFonts w:asciiTheme="minorHAnsi" w:hAnsiTheme="minorHAnsi" w:cstheme="minorHAnsi"/>
        </w:rPr>
        <w:t>Are any variations from the standard process workable and agreed to by relevant parties?</w:t>
      </w:r>
      <w:r>
        <w:rPr>
          <w:rFonts w:asciiTheme="minorHAnsi" w:hAnsiTheme="minorHAnsi" w:cstheme="minorHAnsi"/>
        </w:rPr>
        <w:t xml:space="preserve"> </w:t>
      </w:r>
      <w:r w:rsidRPr="007F0FEB">
        <w:rPr>
          <w:rFonts w:asciiTheme="minorHAnsi" w:hAnsiTheme="minorHAnsi" w:cstheme="minorHAnsi"/>
        </w:rPr>
        <w:t>For examples, variations to the Quality Process, changes in Sponsors, or other teams?</w:t>
      </w:r>
    </w:p>
    <w:p w:rsidR="007F0FEB" w:rsidRPr="007F0FEB" w:rsidRDefault="007F0FEB" w:rsidP="00EC4E56">
      <w:pPr>
        <w:tabs>
          <w:tab w:val="left" w:pos="900"/>
          <w:tab w:val="left" w:pos="1440"/>
        </w:tabs>
        <w:jc w:val="both"/>
        <w:rPr>
          <w:rFonts w:asciiTheme="minorHAnsi" w:hAnsiTheme="minorHAnsi" w:cstheme="minorHAnsi"/>
        </w:rPr>
      </w:pPr>
    </w:p>
    <w:p w:rsidR="007F0FEB" w:rsidRPr="007F0FEB" w:rsidRDefault="007F0FEB" w:rsidP="00EC4E56">
      <w:pPr>
        <w:tabs>
          <w:tab w:val="left" w:pos="360"/>
          <w:tab w:val="left" w:pos="1440"/>
        </w:tabs>
        <w:jc w:val="both"/>
        <w:rPr>
          <w:rFonts w:asciiTheme="minorHAnsi" w:hAnsiTheme="minorHAnsi" w:cstheme="minorHAnsi"/>
        </w:rPr>
      </w:pPr>
      <w:r w:rsidRPr="007F0FEB">
        <w:rPr>
          <w:rFonts w:asciiTheme="minorHAnsi" w:hAnsiTheme="minorHAnsi" w:cstheme="minorHAnsi"/>
        </w:rPr>
        <w:t xml:space="preserve">The Operational Sponsors, which are essentially the </w:t>
      </w:r>
      <w:r w:rsidR="00616F3A">
        <w:rPr>
          <w:rFonts w:asciiTheme="minorHAnsi" w:hAnsiTheme="minorHAnsi" w:cstheme="minorHAnsi"/>
        </w:rPr>
        <w:t xml:space="preserve">executive </w:t>
      </w:r>
      <w:r w:rsidRPr="007F0FEB">
        <w:rPr>
          <w:rFonts w:asciiTheme="minorHAnsi" w:hAnsiTheme="minorHAnsi" w:cstheme="minorHAnsi"/>
        </w:rPr>
        <w:t>project leadership team, consists of the following members, in addition t</w:t>
      </w:r>
      <w:r w:rsidR="00616F3A">
        <w:rPr>
          <w:rFonts w:asciiTheme="minorHAnsi" w:hAnsiTheme="minorHAnsi" w:cstheme="minorHAnsi"/>
        </w:rPr>
        <w:t>o Marc Bruner, Project Director:</w:t>
      </w:r>
    </w:p>
    <w:p w:rsidR="007F0FEB" w:rsidRPr="007F0FEB" w:rsidRDefault="007F0FEB" w:rsidP="00EC4E56">
      <w:pPr>
        <w:tabs>
          <w:tab w:val="left" w:pos="360"/>
          <w:tab w:val="left" w:pos="1440"/>
        </w:tabs>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2700"/>
      </w:tblGrid>
      <w:tr w:rsidR="0017756C" w:rsidRPr="007F0FEB" w:rsidTr="00F13069">
        <w:trPr>
          <w:jc w:val="center"/>
        </w:trPr>
        <w:tc>
          <w:tcPr>
            <w:tcW w:w="2628" w:type="dxa"/>
          </w:tcPr>
          <w:p w:rsidR="0017756C" w:rsidRPr="007F0FEB" w:rsidRDefault="0017756C" w:rsidP="0017756C">
            <w:pPr>
              <w:tabs>
                <w:tab w:val="left" w:pos="1440"/>
              </w:tabs>
              <w:jc w:val="both"/>
              <w:rPr>
                <w:rFonts w:asciiTheme="minorHAnsi" w:hAnsiTheme="minorHAnsi" w:cstheme="minorHAnsi"/>
                <w:highlight w:val="darkGreen"/>
              </w:rPr>
            </w:pPr>
            <w:r w:rsidRPr="007F0FEB">
              <w:rPr>
                <w:rFonts w:asciiTheme="minorHAnsi" w:hAnsiTheme="minorHAnsi" w:cstheme="minorHAnsi"/>
              </w:rPr>
              <w:t>Renee Gonzalez</w:t>
            </w:r>
          </w:p>
        </w:tc>
        <w:tc>
          <w:tcPr>
            <w:tcW w:w="2700" w:type="dxa"/>
          </w:tcPr>
          <w:p w:rsidR="0017756C" w:rsidRPr="007F0FEB" w:rsidRDefault="0017756C" w:rsidP="0017756C">
            <w:pPr>
              <w:tabs>
                <w:tab w:val="left" w:pos="1440"/>
              </w:tabs>
              <w:jc w:val="both"/>
              <w:rPr>
                <w:rFonts w:asciiTheme="minorHAnsi" w:hAnsiTheme="minorHAnsi" w:cstheme="minorHAnsi"/>
                <w:highlight w:val="darkGreen"/>
              </w:rPr>
            </w:pPr>
            <w:r w:rsidRPr="007F0FEB">
              <w:rPr>
                <w:rFonts w:asciiTheme="minorHAnsi" w:hAnsiTheme="minorHAnsi" w:cstheme="minorHAnsi"/>
              </w:rPr>
              <w:t>Dorothy Frasch</w:t>
            </w:r>
          </w:p>
        </w:tc>
        <w:tc>
          <w:tcPr>
            <w:tcW w:w="2700" w:type="dxa"/>
          </w:tcPr>
          <w:p w:rsidR="0017756C" w:rsidRPr="007F0FEB" w:rsidRDefault="0017756C" w:rsidP="0017756C">
            <w:pPr>
              <w:tabs>
                <w:tab w:val="left" w:pos="1440"/>
              </w:tabs>
              <w:jc w:val="both"/>
              <w:rPr>
                <w:rFonts w:asciiTheme="minorHAnsi" w:hAnsiTheme="minorHAnsi" w:cstheme="minorHAnsi"/>
              </w:rPr>
            </w:pPr>
            <w:r>
              <w:rPr>
                <w:rFonts w:asciiTheme="minorHAnsi" w:hAnsiTheme="minorHAnsi" w:cstheme="minorHAnsi"/>
              </w:rPr>
              <w:t>Noel Busch-Armendariz</w:t>
            </w:r>
          </w:p>
        </w:tc>
      </w:tr>
      <w:tr w:rsidR="0017756C" w:rsidRPr="007F0FEB" w:rsidTr="00F13069">
        <w:trPr>
          <w:jc w:val="center"/>
        </w:trPr>
        <w:tc>
          <w:tcPr>
            <w:tcW w:w="2628" w:type="dxa"/>
          </w:tcPr>
          <w:p w:rsidR="0017756C" w:rsidRPr="007F0FEB" w:rsidRDefault="0017756C" w:rsidP="0017756C">
            <w:pPr>
              <w:tabs>
                <w:tab w:val="left" w:pos="1440"/>
              </w:tabs>
              <w:jc w:val="both"/>
              <w:rPr>
                <w:rFonts w:asciiTheme="minorHAnsi" w:hAnsiTheme="minorHAnsi" w:cstheme="minorHAnsi"/>
              </w:rPr>
            </w:pPr>
            <w:r w:rsidRPr="007F0FEB">
              <w:rPr>
                <w:rFonts w:asciiTheme="minorHAnsi" w:hAnsiTheme="minorHAnsi" w:cstheme="minorHAnsi"/>
              </w:rPr>
              <w:t xml:space="preserve">Jennifer </w:t>
            </w:r>
            <w:r>
              <w:rPr>
                <w:rFonts w:asciiTheme="minorHAnsi" w:hAnsiTheme="minorHAnsi" w:cstheme="minorHAnsi"/>
              </w:rPr>
              <w:t xml:space="preserve">Lyon </w:t>
            </w:r>
            <w:r w:rsidRPr="007F0FEB">
              <w:rPr>
                <w:rFonts w:asciiTheme="minorHAnsi" w:hAnsiTheme="minorHAnsi" w:cstheme="minorHAnsi"/>
              </w:rPr>
              <w:t>Gar</w:t>
            </w:r>
            <w:r>
              <w:rPr>
                <w:rFonts w:asciiTheme="minorHAnsi" w:hAnsiTheme="minorHAnsi" w:cstheme="minorHAnsi"/>
              </w:rPr>
              <w:t>dner</w:t>
            </w:r>
          </w:p>
        </w:tc>
        <w:tc>
          <w:tcPr>
            <w:tcW w:w="2700" w:type="dxa"/>
          </w:tcPr>
          <w:p w:rsidR="0017756C" w:rsidRPr="007F0FEB" w:rsidRDefault="0017756C" w:rsidP="0017756C">
            <w:pPr>
              <w:tabs>
                <w:tab w:val="left" w:pos="1440"/>
              </w:tabs>
              <w:jc w:val="both"/>
              <w:rPr>
                <w:rFonts w:asciiTheme="minorHAnsi" w:hAnsiTheme="minorHAnsi" w:cstheme="minorHAnsi"/>
              </w:rPr>
            </w:pPr>
            <w:r w:rsidRPr="007F0FEB">
              <w:rPr>
                <w:rFonts w:asciiTheme="minorHAnsi" w:hAnsiTheme="minorHAnsi" w:cstheme="minorHAnsi"/>
              </w:rPr>
              <w:t>Michelle Stickler</w:t>
            </w:r>
          </w:p>
        </w:tc>
        <w:tc>
          <w:tcPr>
            <w:tcW w:w="2700" w:type="dxa"/>
          </w:tcPr>
          <w:p w:rsidR="0017756C" w:rsidRDefault="0017756C" w:rsidP="0017756C">
            <w:pPr>
              <w:tabs>
                <w:tab w:val="left" w:pos="1440"/>
              </w:tabs>
              <w:jc w:val="both"/>
              <w:rPr>
                <w:rFonts w:asciiTheme="minorHAnsi" w:hAnsiTheme="minorHAnsi" w:cstheme="minorHAnsi"/>
              </w:rPr>
            </w:pPr>
            <w:r>
              <w:rPr>
                <w:rFonts w:asciiTheme="minorHAnsi" w:hAnsiTheme="minorHAnsi" w:cstheme="minorHAnsi"/>
              </w:rPr>
              <w:t xml:space="preserve">Kurt </w:t>
            </w:r>
            <w:r w:rsidRPr="000C0CF4">
              <w:rPr>
                <w:rFonts w:asciiTheme="minorHAnsi" w:hAnsiTheme="minorHAnsi" w:cstheme="minorHAnsi"/>
              </w:rPr>
              <w:t>Bartelmehs</w:t>
            </w:r>
          </w:p>
        </w:tc>
      </w:tr>
      <w:tr w:rsidR="0017756C" w:rsidRPr="007F0FEB" w:rsidTr="00F13069">
        <w:trPr>
          <w:jc w:val="center"/>
        </w:trPr>
        <w:tc>
          <w:tcPr>
            <w:tcW w:w="2628" w:type="dxa"/>
          </w:tcPr>
          <w:p w:rsidR="0017756C" w:rsidRPr="007F0FEB" w:rsidRDefault="0017756C" w:rsidP="0017756C">
            <w:pPr>
              <w:tabs>
                <w:tab w:val="left" w:pos="1440"/>
              </w:tabs>
              <w:jc w:val="both"/>
              <w:rPr>
                <w:rFonts w:asciiTheme="minorHAnsi" w:hAnsiTheme="minorHAnsi" w:cstheme="minorHAnsi"/>
              </w:rPr>
            </w:pPr>
            <w:r>
              <w:rPr>
                <w:rFonts w:asciiTheme="minorHAnsi" w:hAnsiTheme="minorHAnsi" w:cstheme="minorHAnsi"/>
              </w:rPr>
              <w:t>Juan Ortiz</w:t>
            </w:r>
          </w:p>
        </w:tc>
        <w:tc>
          <w:tcPr>
            <w:tcW w:w="2700" w:type="dxa"/>
          </w:tcPr>
          <w:p w:rsidR="0017756C" w:rsidRPr="007F0FEB" w:rsidRDefault="0017756C" w:rsidP="0017756C">
            <w:pPr>
              <w:tabs>
                <w:tab w:val="left" w:pos="1440"/>
              </w:tabs>
              <w:jc w:val="both"/>
              <w:rPr>
                <w:rFonts w:asciiTheme="minorHAnsi" w:hAnsiTheme="minorHAnsi" w:cstheme="minorHAnsi"/>
              </w:rPr>
            </w:pPr>
          </w:p>
        </w:tc>
        <w:tc>
          <w:tcPr>
            <w:tcW w:w="2700" w:type="dxa"/>
          </w:tcPr>
          <w:p w:rsidR="0017756C" w:rsidRDefault="0017756C" w:rsidP="0017756C">
            <w:pPr>
              <w:tabs>
                <w:tab w:val="left" w:pos="1440"/>
              </w:tabs>
              <w:jc w:val="both"/>
              <w:rPr>
                <w:rFonts w:asciiTheme="minorHAnsi" w:hAnsiTheme="minorHAnsi" w:cstheme="minorHAnsi"/>
              </w:rPr>
            </w:pPr>
          </w:p>
        </w:tc>
      </w:tr>
    </w:tbl>
    <w:p w:rsidR="007F0FEB" w:rsidRPr="007F0FEB" w:rsidRDefault="007F0FEB" w:rsidP="00EC4E56">
      <w:pPr>
        <w:tabs>
          <w:tab w:val="left" w:pos="1440"/>
        </w:tabs>
        <w:jc w:val="both"/>
        <w:rPr>
          <w:rFonts w:asciiTheme="minorHAnsi" w:hAnsiTheme="minorHAnsi" w:cstheme="minorHAnsi"/>
        </w:rPr>
      </w:pPr>
    </w:p>
    <w:p w:rsidR="007F0FEB" w:rsidRPr="007F0FEB" w:rsidRDefault="007F0FEB" w:rsidP="00EC4E56">
      <w:pPr>
        <w:tabs>
          <w:tab w:val="left" w:pos="1440"/>
        </w:tabs>
        <w:jc w:val="both"/>
        <w:rPr>
          <w:rFonts w:asciiTheme="minorHAnsi" w:hAnsiTheme="minorHAnsi" w:cstheme="minorHAnsi"/>
        </w:rPr>
      </w:pPr>
      <w:r w:rsidRPr="007F0FEB">
        <w:rPr>
          <w:rFonts w:asciiTheme="minorHAnsi" w:hAnsiTheme="minorHAnsi" w:cstheme="minorHAnsi"/>
        </w:rPr>
        <w:t>Dan Jaffe will be the Executive Sponsor for this project.</w:t>
      </w:r>
    </w:p>
    <w:p w:rsidR="007F0FEB" w:rsidRPr="007F0FEB" w:rsidRDefault="007F0FEB" w:rsidP="00EC4E56">
      <w:pPr>
        <w:tabs>
          <w:tab w:val="left" w:pos="1440"/>
        </w:tabs>
        <w:jc w:val="both"/>
        <w:rPr>
          <w:rFonts w:asciiTheme="minorHAnsi" w:hAnsiTheme="minorHAnsi" w:cstheme="minorHAnsi"/>
        </w:rPr>
      </w:pPr>
    </w:p>
    <w:p w:rsidR="00952E36" w:rsidRPr="007F0FEB" w:rsidRDefault="007F0FEB" w:rsidP="00EC4E56">
      <w:pPr>
        <w:tabs>
          <w:tab w:val="left" w:pos="1440"/>
        </w:tabs>
        <w:jc w:val="both"/>
        <w:rPr>
          <w:rFonts w:asciiTheme="minorHAnsi" w:hAnsiTheme="minorHAnsi" w:cstheme="minorHAnsi"/>
        </w:rPr>
      </w:pPr>
      <w:r w:rsidRPr="007F0FEB">
        <w:rPr>
          <w:rFonts w:asciiTheme="minorHAnsi" w:hAnsiTheme="minorHAnsi" w:cstheme="minorHAnsi"/>
        </w:rPr>
        <w:t>The project charter and project plans for each phase of the overall project will be approved by the Operational and Executive Sponsor.</w:t>
      </w:r>
      <w:r w:rsidR="003551F5">
        <w:rPr>
          <w:rFonts w:asciiTheme="minorHAnsi" w:hAnsiTheme="minorHAnsi" w:cstheme="minorHAnsi"/>
        </w:rPr>
        <w:t xml:space="preserve"> </w:t>
      </w:r>
      <w:r w:rsidRPr="007F0FEB">
        <w:rPr>
          <w:rFonts w:asciiTheme="minorHAnsi" w:hAnsiTheme="minorHAnsi" w:cstheme="minorHAnsi"/>
        </w:rPr>
        <w:t>Once approved, this charter document will provide the “Baseline” for the project.</w:t>
      </w:r>
      <w:r>
        <w:rPr>
          <w:rFonts w:asciiTheme="minorHAnsi" w:hAnsiTheme="minorHAnsi" w:cstheme="minorHAnsi"/>
        </w:rPr>
        <w:t xml:space="preserve"> </w:t>
      </w:r>
      <w:r w:rsidRPr="007F0FEB">
        <w:rPr>
          <w:rFonts w:asciiTheme="minorHAnsi" w:hAnsiTheme="minorHAnsi" w:cstheme="minorHAnsi"/>
        </w:rPr>
        <w:t>It will be referred to whenever a major decision is made about the project and used at the conclusion of the project to measure whether the project was managed successfully and whether it delivered a quality outcome for the stakeholders.</w:t>
      </w:r>
      <w:bookmarkStart w:id="5" w:name="_GoBack"/>
      <w:bookmarkEnd w:id="5"/>
    </w:p>
    <w:p w:rsidR="00952E36" w:rsidRDefault="00952E36" w:rsidP="00BC4B50">
      <w:pPr>
        <w:pStyle w:val="Heading1"/>
        <w:spacing w:before="0" w:after="0"/>
        <w:jc w:val="center"/>
        <w:rPr>
          <w:rFonts w:asciiTheme="minorHAnsi" w:hAnsiTheme="minorHAnsi" w:cstheme="minorHAnsi"/>
          <w:sz w:val="24"/>
          <w:szCs w:val="24"/>
        </w:rPr>
      </w:pPr>
      <w:r w:rsidRPr="007F0FEB">
        <w:rPr>
          <w:rFonts w:asciiTheme="minorHAnsi" w:hAnsiTheme="minorHAnsi" w:cstheme="minorHAnsi"/>
        </w:rPr>
        <w:br w:type="page"/>
      </w:r>
      <w:bookmarkStart w:id="6" w:name="_Toc513064485"/>
      <w:r w:rsidRPr="00432BA6">
        <w:rPr>
          <w:rFonts w:asciiTheme="minorHAnsi" w:hAnsiTheme="minorHAnsi" w:cstheme="minorHAnsi"/>
          <w:sz w:val="24"/>
          <w:szCs w:val="24"/>
        </w:rPr>
        <w:lastRenderedPageBreak/>
        <w:t>Project Definition</w:t>
      </w:r>
      <w:bookmarkEnd w:id="6"/>
    </w:p>
    <w:p w:rsidR="00745634" w:rsidRPr="00745634" w:rsidRDefault="00745634" w:rsidP="00EC4E56">
      <w:pPr>
        <w:jc w:val="both"/>
      </w:pPr>
    </w:p>
    <w:p w:rsidR="00952E36" w:rsidRPr="00432BA6" w:rsidRDefault="00952E36" w:rsidP="00EC4E56">
      <w:pPr>
        <w:pStyle w:val="Heading2"/>
        <w:spacing w:before="0" w:after="0"/>
        <w:jc w:val="both"/>
        <w:rPr>
          <w:rFonts w:asciiTheme="minorHAnsi" w:hAnsiTheme="minorHAnsi" w:cstheme="minorHAnsi"/>
          <w:i w:val="0"/>
          <w:sz w:val="24"/>
          <w:szCs w:val="24"/>
        </w:rPr>
      </w:pPr>
      <w:bookmarkStart w:id="7" w:name="_Toc513064486"/>
      <w:r w:rsidRPr="00432BA6">
        <w:rPr>
          <w:rFonts w:asciiTheme="minorHAnsi" w:hAnsiTheme="minorHAnsi" w:cstheme="minorHAnsi"/>
          <w:i w:val="0"/>
          <w:sz w:val="24"/>
          <w:szCs w:val="24"/>
        </w:rPr>
        <w:t>Background</w:t>
      </w:r>
      <w:bookmarkEnd w:id="7"/>
    </w:p>
    <w:p w:rsidR="007F0FEB" w:rsidRPr="007F0FEB" w:rsidRDefault="007F0FEB" w:rsidP="00EC4E56">
      <w:pPr>
        <w:jc w:val="both"/>
        <w:rPr>
          <w:rFonts w:asciiTheme="minorHAnsi" w:hAnsiTheme="minorHAnsi" w:cstheme="minorHAnsi"/>
        </w:rPr>
      </w:pPr>
    </w:p>
    <w:p w:rsidR="00B94E45" w:rsidRPr="007F0FEB" w:rsidRDefault="00B94E45" w:rsidP="00EC4E56">
      <w:pPr>
        <w:jc w:val="both"/>
        <w:rPr>
          <w:rFonts w:asciiTheme="minorHAnsi" w:hAnsiTheme="minorHAnsi" w:cstheme="minorHAnsi"/>
        </w:rPr>
      </w:pPr>
      <w:r w:rsidRPr="007F0FEB">
        <w:rPr>
          <w:rFonts w:asciiTheme="minorHAnsi" w:hAnsiTheme="minorHAnsi" w:cstheme="minorHAnsi"/>
        </w:rPr>
        <w:t xml:space="preserve">Since 1998, The University of Texas at Austin has used its current Research Management System (RMS) as the electronic backbone of its research success. RMS was </w:t>
      </w:r>
      <w:r w:rsidR="00CA20E7">
        <w:rPr>
          <w:rFonts w:asciiTheme="minorHAnsi" w:hAnsiTheme="minorHAnsi" w:cstheme="minorHAnsi"/>
        </w:rPr>
        <w:t xml:space="preserve">originally </w:t>
      </w:r>
      <w:r w:rsidRPr="007F0FEB">
        <w:rPr>
          <w:rFonts w:asciiTheme="minorHAnsi" w:hAnsiTheme="minorHAnsi" w:cstheme="minorHAnsi"/>
        </w:rPr>
        <w:t>developed in</w:t>
      </w:r>
      <w:r w:rsidR="00CA20E7">
        <w:rPr>
          <w:rFonts w:asciiTheme="minorHAnsi" w:hAnsiTheme="minorHAnsi" w:cstheme="minorHAnsi"/>
        </w:rPr>
        <w:t>-</w:t>
      </w:r>
      <w:r w:rsidRPr="007F0FEB">
        <w:rPr>
          <w:rFonts w:asciiTheme="minorHAnsi" w:hAnsiTheme="minorHAnsi" w:cstheme="minorHAnsi"/>
        </w:rPr>
        <w:t xml:space="preserve">house by the Financial Information Systems (FIS) group of the Office of Accounting. Over the </w:t>
      </w:r>
      <w:r w:rsidR="003551F5">
        <w:rPr>
          <w:rFonts w:asciiTheme="minorHAnsi" w:hAnsiTheme="minorHAnsi" w:cstheme="minorHAnsi"/>
        </w:rPr>
        <w:t>20</w:t>
      </w:r>
      <w:r w:rsidRPr="007F0FEB">
        <w:rPr>
          <w:rFonts w:asciiTheme="minorHAnsi" w:hAnsiTheme="minorHAnsi" w:cstheme="minorHAnsi"/>
        </w:rPr>
        <w:t xml:space="preserve"> years it has been in place, it has expanded to capture and facilitate the majority of the pre-award and award processes of the Office of Sponsored Projects (OSP).</w:t>
      </w:r>
    </w:p>
    <w:p w:rsidR="00B94E45" w:rsidRPr="007F0FEB" w:rsidRDefault="00B94E45" w:rsidP="00EC4E56">
      <w:pPr>
        <w:jc w:val="both"/>
        <w:rPr>
          <w:rFonts w:asciiTheme="minorHAnsi" w:hAnsiTheme="minorHAnsi" w:cstheme="minorHAnsi"/>
        </w:rPr>
      </w:pPr>
    </w:p>
    <w:p w:rsidR="005D53DC" w:rsidRPr="007F0FEB" w:rsidRDefault="00B94E45" w:rsidP="005D53DC">
      <w:pPr>
        <w:jc w:val="both"/>
        <w:rPr>
          <w:rFonts w:asciiTheme="minorHAnsi" w:hAnsiTheme="minorHAnsi" w:cstheme="minorHAnsi"/>
        </w:rPr>
      </w:pPr>
      <w:r w:rsidRPr="007F0FEB">
        <w:rPr>
          <w:rFonts w:asciiTheme="minorHAnsi" w:hAnsiTheme="minorHAnsi" w:cstheme="minorHAnsi"/>
        </w:rPr>
        <w:t>The benefits of having an application developed in-house around the OSP’s existing</w:t>
      </w:r>
      <w:r w:rsidR="003551F5">
        <w:rPr>
          <w:rFonts w:asciiTheme="minorHAnsi" w:hAnsiTheme="minorHAnsi" w:cstheme="minorHAnsi"/>
        </w:rPr>
        <w:t xml:space="preserve"> </w:t>
      </w:r>
      <w:r w:rsidRPr="007F0FEB">
        <w:rPr>
          <w:rFonts w:asciiTheme="minorHAnsi" w:hAnsiTheme="minorHAnsi" w:cstheme="minorHAnsi"/>
        </w:rPr>
        <w:t>structure have been the level of control and familiarity with which the FIS programmers</w:t>
      </w:r>
      <w:r w:rsidR="003551F5">
        <w:rPr>
          <w:rFonts w:asciiTheme="minorHAnsi" w:hAnsiTheme="minorHAnsi" w:cstheme="minorHAnsi"/>
        </w:rPr>
        <w:t xml:space="preserve"> </w:t>
      </w:r>
      <w:r w:rsidR="00CA20E7">
        <w:rPr>
          <w:rFonts w:asciiTheme="minorHAnsi" w:hAnsiTheme="minorHAnsi" w:cstheme="minorHAnsi"/>
        </w:rPr>
        <w:t>were able to develop</w:t>
      </w:r>
      <w:r w:rsidRPr="007F0FEB">
        <w:rPr>
          <w:rFonts w:asciiTheme="minorHAnsi" w:hAnsiTheme="minorHAnsi" w:cstheme="minorHAnsi"/>
        </w:rPr>
        <w:t xml:space="preserve"> RMS. As the functionality of RMS grew around existing silos of processes to connect them, and as the culture of research administration changed to focus on transparency and data-driven decision-making, oversight</w:t>
      </w:r>
      <w:r w:rsidR="00CA20E7">
        <w:rPr>
          <w:rFonts w:asciiTheme="minorHAnsi" w:hAnsiTheme="minorHAnsi" w:cstheme="minorHAnsi"/>
        </w:rPr>
        <w:t>s</w:t>
      </w:r>
      <w:r w:rsidRPr="007F0FEB">
        <w:rPr>
          <w:rFonts w:asciiTheme="minorHAnsi" w:hAnsiTheme="minorHAnsi" w:cstheme="minorHAnsi"/>
        </w:rPr>
        <w:t xml:space="preserve"> in the des</w:t>
      </w:r>
      <w:r w:rsidR="00CA20E7">
        <w:rPr>
          <w:rFonts w:asciiTheme="minorHAnsi" w:hAnsiTheme="minorHAnsi" w:cstheme="minorHAnsi"/>
        </w:rPr>
        <w:t xml:space="preserve">ign of RMS became apparent. The existing in-house RMS </w:t>
      </w:r>
      <w:r w:rsidR="005D53DC" w:rsidRPr="007F0FEB">
        <w:rPr>
          <w:rFonts w:asciiTheme="minorHAnsi" w:hAnsiTheme="minorHAnsi" w:cstheme="minorHAnsi"/>
        </w:rPr>
        <w:t>solution requires lengthy and time-consuming retrofitting of existing systems and extensive programming or code modi</w:t>
      </w:r>
      <w:r w:rsidR="00CA20E7">
        <w:rPr>
          <w:rFonts w:asciiTheme="minorHAnsi" w:hAnsiTheme="minorHAnsi" w:cstheme="minorHAnsi"/>
        </w:rPr>
        <w:t>fication to accommodate new regulations</w:t>
      </w:r>
      <w:r w:rsidR="005D53DC" w:rsidRPr="007F0FEB">
        <w:rPr>
          <w:rFonts w:asciiTheme="minorHAnsi" w:hAnsiTheme="minorHAnsi" w:cstheme="minorHAnsi"/>
        </w:rPr>
        <w:t xml:space="preserve"> or system adjustments. These application systems are aging, highly complex, and require users to navigate a number of different platforms and tools in order to complete their responsibilities. </w:t>
      </w:r>
      <w:r w:rsidR="00CA20E7">
        <w:rPr>
          <w:rFonts w:asciiTheme="minorHAnsi" w:hAnsiTheme="minorHAnsi" w:cstheme="minorHAnsi"/>
        </w:rPr>
        <w:t xml:space="preserve">In addition, </w:t>
      </w:r>
      <w:r w:rsidR="00CA20E7" w:rsidRPr="007F0FEB">
        <w:rPr>
          <w:rFonts w:asciiTheme="minorHAnsi" w:hAnsiTheme="minorHAnsi" w:cstheme="minorHAnsi"/>
        </w:rPr>
        <w:t xml:space="preserve">RMS was not designed with the vision in mind of enabling the research administration leadership of the University to harvest data and generate highly precise reports for a variety of purposes. </w:t>
      </w:r>
      <w:r w:rsidR="005D53DC" w:rsidRPr="007F0FEB">
        <w:rPr>
          <w:rFonts w:asciiTheme="minorHAnsi" w:hAnsiTheme="minorHAnsi" w:cstheme="minorHAnsi"/>
        </w:rPr>
        <w:t>While some reporting capabilities are inclu</w:t>
      </w:r>
      <w:r w:rsidR="005D53DC">
        <w:rPr>
          <w:rFonts w:asciiTheme="minorHAnsi" w:hAnsiTheme="minorHAnsi" w:cstheme="minorHAnsi"/>
        </w:rPr>
        <w:t>ded in RMS</w:t>
      </w:r>
      <w:r w:rsidR="005D53DC" w:rsidRPr="007F0FEB">
        <w:rPr>
          <w:rFonts w:asciiTheme="minorHAnsi" w:hAnsiTheme="minorHAnsi" w:cstheme="minorHAnsi"/>
        </w:rPr>
        <w:t>, existing enterprise data is limited to transactional data. Ad</w:t>
      </w:r>
      <w:r w:rsidR="00B8401B">
        <w:rPr>
          <w:rFonts w:asciiTheme="minorHAnsi" w:hAnsiTheme="minorHAnsi" w:cstheme="minorHAnsi"/>
        </w:rPr>
        <w:t>ditional data from schools/departments</w:t>
      </w:r>
      <w:r w:rsidR="005D53DC" w:rsidRPr="007F0FEB">
        <w:rPr>
          <w:rFonts w:asciiTheme="minorHAnsi" w:hAnsiTheme="minorHAnsi" w:cstheme="minorHAnsi"/>
        </w:rPr>
        <w:t xml:space="preserve"> remains at the local level making it difficult (if not impossible) to answer many questions about research activity.</w:t>
      </w:r>
    </w:p>
    <w:p w:rsidR="005D53DC" w:rsidRDefault="005D53DC" w:rsidP="00EC4E56">
      <w:pPr>
        <w:jc w:val="both"/>
        <w:rPr>
          <w:rFonts w:asciiTheme="minorHAnsi" w:hAnsiTheme="minorHAnsi" w:cstheme="minorHAnsi"/>
        </w:rPr>
      </w:pPr>
    </w:p>
    <w:p w:rsidR="003551F5" w:rsidRDefault="00CA20E7" w:rsidP="00EC4E56">
      <w:pPr>
        <w:jc w:val="both"/>
        <w:rPr>
          <w:rFonts w:asciiTheme="minorHAnsi" w:hAnsiTheme="minorHAnsi" w:cstheme="minorHAnsi"/>
        </w:rPr>
      </w:pPr>
      <w:r>
        <w:rPr>
          <w:rFonts w:asciiTheme="minorHAnsi" w:hAnsiTheme="minorHAnsi" w:cstheme="minorHAnsi"/>
        </w:rPr>
        <w:t>T</w:t>
      </w:r>
      <w:r w:rsidR="005D53DC">
        <w:rPr>
          <w:rFonts w:asciiTheme="minorHAnsi" w:hAnsiTheme="minorHAnsi" w:cstheme="minorHAnsi"/>
        </w:rPr>
        <w:t xml:space="preserve">he need for integration with other systems within the </w:t>
      </w:r>
      <w:r w:rsidR="005D53DC" w:rsidRPr="005D53DC">
        <w:rPr>
          <w:rFonts w:asciiTheme="minorHAnsi" w:hAnsiTheme="minorHAnsi" w:cstheme="minorHAnsi"/>
        </w:rPr>
        <w:t xml:space="preserve">research enterprise, including those systems that manage compliance, has </w:t>
      </w:r>
      <w:r>
        <w:rPr>
          <w:rFonts w:asciiTheme="minorHAnsi" w:hAnsiTheme="minorHAnsi" w:cstheme="minorHAnsi"/>
        </w:rPr>
        <w:t xml:space="preserve">also </w:t>
      </w:r>
      <w:r w:rsidR="005D53DC" w:rsidRPr="005D53DC">
        <w:rPr>
          <w:rFonts w:asciiTheme="minorHAnsi" w:hAnsiTheme="minorHAnsi" w:cstheme="minorHAnsi"/>
        </w:rPr>
        <w:t xml:space="preserve">grown. The potential benefits of creating a single repository for all proposal, award, and compliance information include reducing the number of systems to log into, eliminating multiple data entry, reducing IT burden, and reducing overall transaction processing time. </w:t>
      </w:r>
      <w:r w:rsidR="005D53DC">
        <w:rPr>
          <w:rFonts w:asciiTheme="minorHAnsi" w:hAnsiTheme="minorHAnsi" w:cstheme="minorHAnsi"/>
        </w:rPr>
        <w:t>Also,</w:t>
      </w:r>
      <w:r w:rsidR="003551F5" w:rsidRPr="005D53DC">
        <w:rPr>
          <w:rFonts w:asciiTheme="minorHAnsi" w:hAnsiTheme="minorHAnsi" w:cstheme="minorHAnsi"/>
        </w:rPr>
        <w:t xml:space="preserve"> like </w:t>
      </w:r>
      <w:r w:rsidR="00270FDD">
        <w:rPr>
          <w:rFonts w:asciiTheme="minorHAnsi" w:hAnsiTheme="minorHAnsi" w:cstheme="minorHAnsi"/>
        </w:rPr>
        <w:t>other</w:t>
      </w:r>
      <w:r w:rsidR="003551F5" w:rsidRPr="005D53DC">
        <w:rPr>
          <w:rFonts w:asciiTheme="minorHAnsi" w:hAnsiTheme="minorHAnsi" w:cstheme="minorHAnsi"/>
        </w:rPr>
        <w:t xml:space="preserve"> mainframe application</w:t>
      </w:r>
      <w:r w:rsidR="00270FDD">
        <w:rPr>
          <w:rFonts w:asciiTheme="minorHAnsi" w:hAnsiTheme="minorHAnsi" w:cstheme="minorHAnsi"/>
        </w:rPr>
        <w:t xml:space="preserve">s, </w:t>
      </w:r>
      <w:r w:rsidR="003551F5" w:rsidRPr="005D53DC">
        <w:rPr>
          <w:rFonts w:asciiTheme="minorHAnsi" w:hAnsiTheme="minorHAnsi" w:cstheme="minorHAnsi"/>
        </w:rPr>
        <w:t xml:space="preserve">RMS </w:t>
      </w:r>
      <w:r w:rsidR="003551F5" w:rsidRPr="003551F5">
        <w:rPr>
          <w:rFonts w:asciiTheme="minorHAnsi" w:hAnsiTheme="minorHAnsi" w:cstheme="minorHAnsi"/>
        </w:rPr>
        <w:t>has reached its “end of l</w:t>
      </w:r>
      <w:r w:rsidR="003551F5">
        <w:rPr>
          <w:rFonts w:asciiTheme="minorHAnsi" w:hAnsiTheme="minorHAnsi" w:cstheme="minorHAnsi"/>
        </w:rPr>
        <w:t xml:space="preserve">ife” and will cease to exist </w:t>
      </w:r>
      <w:r w:rsidR="003551F5" w:rsidRPr="003551F5">
        <w:rPr>
          <w:rFonts w:asciiTheme="minorHAnsi" w:hAnsiTheme="minorHAnsi" w:cstheme="minorHAnsi"/>
        </w:rPr>
        <w:t>when UT off</w:t>
      </w:r>
      <w:r w:rsidR="005D53DC">
        <w:rPr>
          <w:rFonts w:asciiTheme="minorHAnsi" w:hAnsiTheme="minorHAnsi" w:cstheme="minorHAnsi"/>
        </w:rPr>
        <w:t>icially retires the mainframe.</w:t>
      </w:r>
      <w:r w:rsidR="003551F5" w:rsidRPr="003551F5">
        <w:rPr>
          <w:rFonts w:asciiTheme="minorHAnsi" w:hAnsiTheme="minorHAnsi" w:cstheme="minorHAnsi"/>
        </w:rPr>
        <w:t xml:space="preserve"> All other critical mainframe applications are actively being replaced, mostly by Workday, via ASMP</w:t>
      </w:r>
      <w:r w:rsidR="005D53DC">
        <w:rPr>
          <w:rFonts w:asciiTheme="minorHAnsi" w:hAnsiTheme="minorHAnsi" w:cstheme="minorHAnsi"/>
        </w:rPr>
        <w:t>,</w:t>
      </w:r>
      <w:r w:rsidR="003551F5" w:rsidRPr="003551F5">
        <w:rPr>
          <w:rFonts w:asciiTheme="minorHAnsi" w:hAnsiTheme="minorHAnsi" w:cstheme="minorHAnsi"/>
        </w:rPr>
        <w:t xml:space="preserve"> but no RMS replacement system has recently been evaluated nor identified.</w:t>
      </w:r>
      <w:r w:rsidR="005D53DC">
        <w:rPr>
          <w:rFonts w:asciiTheme="minorHAnsi" w:hAnsiTheme="minorHAnsi" w:cstheme="minorHAnsi"/>
        </w:rPr>
        <w:t xml:space="preserve"> Finally, the growing trend of Software as a Service (SaaS) for enterprise software, including research applications, presents an opportunity to re-evaluate the </w:t>
      </w:r>
      <w:r w:rsidR="00B8401B">
        <w:rPr>
          <w:rFonts w:asciiTheme="minorHAnsi" w:hAnsiTheme="minorHAnsi" w:cstheme="minorHAnsi"/>
        </w:rPr>
        <w:t>University’s</w:t>
      </w:r>
      <w:r w:rsidR="005D53DC">
        <w:rPr>
          <w:rFonts w:asciiTheme="minorHAnsi" w:hAnsiTheme="minorHAnsi" w:cstheme="minorHAnsi"/>
        </w:rPr>
        <w:t xml:space="preserve"> business processes and tools that support the academic and research enterprise</w:t>
      </w:r>
      <w:r w:rsidR="005D15BE">
        <w:rPr>
          <w:rFonts w:asciiTheme="minorHAnsi" w:hAnsiTheme="minorHAnsi" w:cstheme="minorHAnsi"/>
        </w:rPr>
        <w:t xml:space="preserve"> to potentially reduce the overhead of ongoing software management and maintenance costs</w:t>
      </w:r>
      <w:r w:rsidR="005D53DC">
        <w:rPr>
          <w:rFonts w:asciiTheme="minorHAnsi" w:hAnsiTheme="minorHAnsi" w:cstheme="minorHAnsi"/>
        </w:rPr>
        <w:t>.</w:t>
      </w:r>
    </w:p>
    <w:p w:rsidR="003551F5" w:rsidRDefault="003551F5" w:rsidP="00EC4E56">
      <w:pPr>
        <w:jc w:val="both"/>
        <w:rPr>
          <w:rFonts w:asciiTheme="minorHAnsi" w:hAnsiTheme="minorHAnsi" w:cstheme="minorHAnsi"/>
        </w:rPr>
      </w:pPr>
    </w:p>
    <w:p w:rsidR="00CA20E7" w:rsidRDefault="00B94E45" w:rsidP="00EC4E56">
      <w:pPr>
        <w:jc w:val="both"/>
        <w:rPr>
          <w:rFonts w:asciiTheme="minorHAnsi" w:hAnsiTheme="minorHAnsi" w:cstheme="minorHAnsi"/>
        </w:rPr>
      </w:pPr>
      <w:r w:rsidRPr="007F0FEB">
        <w:rPr>
          <w:rFonts w:asciiTheme="minorHAnsi" w:hAnsiTheme="minorHAnsi" w:cstheme="minorHAnsi"/>
        </w:rPr>
        <w:t>Thus the University is now considering a more flexible, nationally-tested solution</w:t>
      </w:r>
      <w:r w:rsidR="003551F5">
        <w:rPr>
          <w:rFonts w:asciiTheme="minorHAnsi" w:hAnsiTheme="minorHAnsi" w:cstheme="minorHAnsi"/>
        </w:rPr>
        <w:t xml:space="preserve"> or suite of solutions</w:t>
      </w:r>
      <w:r w:rsidRPr="007F0FEB">
        <w:rPr>
          <w:rFonts w:asciiTheme="minorHAnsi" w:hAnsiTheme="minorHAnsi" w:cstheme="minorHAnsi"/>
        </w:rPr>
        <w:t xml:space="preserve">, able to take granular data and support the executive decision-making of research administration leadership of </w:t>
      </w:r>
      <w:r w:rsidR="00CA20E7">
        <w:rPr>
          <w:rFonts w:asciiTheme="minorHAnsi" w:hAnsiTheme="minorHAnsi" w:cstheme="minorHAnsi"/>
        </w:rPr>
        <w:t>the</w:t>
      </w:r>
      <w:r w:rsidRPr="007F0FEB">
        <w:rPr>
          <w:rFonts w:asciiTheme="minorHAnsi" w:hAnsiTheme="minorHAnsi" w:cstheme="minorHAnsi"/>
        </w:rPr>
        <w:t xml:space="preserve"> University.</w:t>
      </w:r>
      <w:r w:rsidR="005D53DC">
        <w:rPr>
          <w:rFonts w:asciiTheme="minorHAnsi" w:hAnsiTheme="minorHAnsi" w:cstheme="minorHAnsi"/>
        </w:rPr>
        <w:t xml:space="preserve"> </w:t>
      </w:r>
      <w:r w:rsidR="00952E36" w:rsidRPr="007F0FEB">
        <w:rPr>
          <w:rFonts w:asciiTheme="minorHAnsi" w:hAnsiTheme="minorHAnsi" w:cstheme="minorHAnsi"/>
        </w:rPr>
        <w:t xml:space="preserve">The </w:t>
      </w:r>
      <w:r w:rsidR="007167AE" w:rsidRPr="007F0FEB">
        <w:rPr>
          <w:rFonts w:asciiTheme="minorHAnsi" w:hAnsiTheme="minorHAnsi" w:cstheme="minorHAnsi"/>
        </w:rPr>
        <w:t>RMS</w:t>
      </w:r>
      <w:r w:rsidR="00D50175" w:rsidRPr="007F0FEB">
        <w:rPr>
          <w:rFonts w:asciiTheme="minorHAnsi" w:hAnsiTheme="minorHAnsi" w:cstheme="minorHAnsi"/>
        </w:rPr>
        <w:t xml:space="preserve"> </w:t>
      </w:r>
      <w:r w:rsidR="003551F5">
        <w:rPr>
          <w:rFonts w:asciiTheme="minorHAnsi" w:hAnsiTheme="minorHAnsi" w:cstheme="minorHAnsi"/>
        </w:rPr>
        <w:t>Replacement p</w:t>
      </w:r>
      <w:r w:rsidR="00D50175" w:rsidRPr="007F0FEB">
        <w:rPr>
          <w:rFonts w:asciiTheme="minorHAnsi" w:hAnsiTheme="minorHAnsi" w:cstheme="minorHAnsi"/>
        </w:rPr>
        <w:t>roject</w:t>
      </w:r>
      <w:r w:rsidR="00952E36" w:rsidRPr="007F0FEB">
        <w:rPr>
          <w:rFonts w:asciiTheme="minorHAnsi" w:hAnsiTheme="minorHAnsi" w:cstheme="minorHAnsi"/>
        </w:rPr>
        <w:t xml:space="preserve"> </w:t>
      </w:r>
      <w:r w:rsidR="001161E0" w:rsidRPr="007F0FEB">
        <w:rPr>
          <w:rFonts w:asciiTheme="minorHAnsi" w:hAnsiTheme="minorHAnsi" w:cstheme="minorHAnsi"/>
        </w:rPr>
        <w:t>will</w:t>
      </w:r>
      <w:r w:rsidR="00952E36" w:rsidRPr="007F0FEB">
        <w:rPr>
          <w:rFonts w:asciiTheme="minorHAnsi" w:hAnsiTheme="minorHAnsi" w:cstheme="minorHAnsi"/>
        </w:rPr>
        <w:t xml:space="preserve"> </w:t>
      </w:r>
      <w:r w:rsidR="00952E36" w:rsidRPr="007F0FEB">
        <w:rPr>
          <w:rFonts w:asciiTheme="minorHAnsi" w:hAnsiTheme="minorHAnsi" w:cstheme="minorHAnsi"/>
        </w:rPr>
        <w:lastRenderedPageBreak/>
        <w:t>respond to the issues identified above,</w:t>
      </w:r>
      <w:r w:rsidR="005D3AA9" w:rsidRPr="005D3AA9">
        <w:t xml:space="preserve"> </w:t>
      </w:r>
      <w:r w:rsidR="005D3AA9" w:rsidRPr="005D3AA9">
        <w:rPr>
          <w:rFonts w:asciiTheme="minorHAnsi" w:hAnsiTheme="minorHAnsi" w:cstheme="minorHAnsi"/>
        </w:rPr>
        <w:t>assess</w:t>
      </w:r>
      <w:r w:rsidR="005D3AA9">
        <w:rPr>
          <w:rFonts w:asciiTheme="minorHAnsi" w:hAnsiTheme="minorHAnsi" w:cstheme="minorHAnsi"/>
        </w:rPr>
        <w:t>ing</w:t>
      </w:r>
      <w:r w:rsidR="005D3AA9" w:rsidRPr="005D3AA9">
        <w:rPr>
          <w:rFonts w:asciiTheme="minorHAnsi" w:hAnsiTheme="minorHAnsi" w:cstheme="minorHAnsi"/>
        </w:rPr>
        <w:t xml:space="preserve"> existing business application products and services used for proposal preparation, submission and tracking, award management, and </w:t>
      </w:r>
      <w:r w:rsidR="005D3AA9">
        <w:rPr>
          <w:rFonts w:asciiTheme="minorHAnsi" w:hAnsiTheme="minorHAnsi" w:cstheme="minorHAnsi"/>
        </w:rPr>
        <w:t>compliance to improve</w:t>
      </w:r>
      <w:r w:rsidR="00952E36" w:rsidRPr="007F0FEB">
        <w:rPr>
          <w:rFonts w:asciiTheme="minorHAnsi" w:hAnsiTheme="minorHAnsi" w:cstheme="minorHAnsi"/>
        </w:rPr>
        <w:t xml:space="preserve"> the </w:t>
      </w:r>
      <w:r w:rsidRPr="007F0FEB">
        <w:rPr>
          <w:rFonts w:asciiTheme="minorHAnsi" w:hAnsiTheme="minorHAnsi" w:cstheme="minorHAnsi"/>
        </w:rPr>
        <w:t>research enterprise</w:t>
      </w:r>
      <w:r w:rsidR="00952E36" w:rsidRPr="007F0FEB">
        <w:rPr>
          <w:rFonts w:asciiTheme="minorHAnsi" w:hAnsiTheme="minorHAnsi" w:cstheme="minorHAnsi"/>
        </w:rPr>
        <w:t xml:space="preserve"> sy</w:t>
      </w:r>
      <w:r w:rsidR="00D50175" w:rsidRPr="007F0FEB">
        <w:rPr>
          <w:rFonts w:asciiTheme="minorHAnsi" w:hAnsiTheme="minorHAnsi" w:cstheme="minorHAnsi"/>
        </w:rPr>
        <w:t>stem</w:t>
      </w:r>
      <w:r w:rsidRPr="007F0FEB">
        <w:rPr>
          <w:rFonts w:asciiTheme="minorHAnsi" w:hAnsiTheme="minorHAnsi" w:cstheme="minorHAnsi"/>
        </w:rPr>
        <w:t xml:space="preserve"> utilized at UT Austin</w:t>
      </w:r>
      <w:r w:rsidR="00952E36" w:rsidRPr="007F0FEB">
        <w:rPr>
          <w:rFonts w:asciiTheme="minorHAnsi" w:hAnsiTheme="minorHAnsi" w:cstheme="minorHAnsi"/>
        </w:rPr>
        <w:t>.</w:t>
      </w:r>
    </w:p>
    <w:p w:rsidR="00952E36" w:rsidRPr="007F0FEB" w:rsidRDefault="00952E36" w:rsidP="00EC4E56">
      <w:pPr>
        <w:tabs>
          <w:tab w:val="left" w:pos="900"/>
        </w:tabs>
        <w:jc w:val="both"/>
        <w:rPr>
          <w:rFonts w:asciiTheme="minorHAnsi" w:hAnsiTheme="minorHAnsi" w:cstheme="minorHAnsi"/>
        </w:rPr>
      </w:pPr>
    </w:p>
    <w:p w:rsidR="00952E36" w:rsidRPr="00432BA6" w:rsidRDefault="00952E36" w:rsidP="00EC4E56">
      <w:pPr>
        <w:pStyle w:val="Heading2"/>
        <w:spacing w:before="0" w:after="0"/>
        <w:jc w:val="both"/>
        <w:rPr>
          <w:rFonts w:asciiTheme="minorHAnsi" w:hAnsiTheme="minorHAnsi" w:cstheme="minorHAnsi"/>
          <w:i w:val="0"/>
          <w:sz w:val="24"/>
        </w:rPr>
      </w:pPr>
      <w:bookmarkStart w:id="8" w:name="_Toc513064487"/>
      <w:r w:rsidRPr="00432BA6">
        <w:rPr>
          <w:rFonts w:asciiTheme="minorHAnsi" w:hAnsiTheme="minorHAnsi" w:cstheme="minorHAnsi"/>
          <w:i w:val="0"/>
          <w:sz w:val="24"/>
        </w:rPr>
        <w:t>Project Approach</w:t>
      </w:r>
      <w:bookmarkEnd w:id="8"/>
    </w:p>
    <w:p w:rsidR="00153FD8" w:rsidRDefault="00153FD8" w:rsidP="00EC4E56">
      <w:pPr>
        <w:tabs>
          <w:tab w:val="left" w:pos="360"/>
        </w:tabs>
        <w:jc w:val="both"/>
        <w:rPr>
          <w:rFonts w:asciiTheme="minorHAnsi" w:hAnsiTheme="minorHAnsi" w:cstheme="minorHAnsi"/>
        </w:rPr>
      </w:pPr>
    </w:p>
    <w:p w:rsidR="001E7DA3" w:rsidRDefault="001E7DA3" w:rsidP="001E7DA3">
      <w:pPr>
        <w:tabs>
          <w:tab w:val="left" w:pos="900"/>
        </w:tabs>
        <w:jc w:val="both"/>
        <w:rPr>
          <w:rFonts w:asciiTheme="minorHAnsi" w:hAnsiTheme="minorHAnsi" w:cstheme="minorHAnsi"/>
        </w:rPr>
      </w:pPr>
      <w:r>
        <w:rPr>
          <w:rFonts w:asciiTheme="minorHAnsi" w:hAnsiTheme="minorHAnsi" w:cstheme="minorHAnsi"/>
        </w:rPr>
        <w:t xml:space="preserve">The project will be approached over three phases: Planning, Implementation, and Support. </w:t>
      </w:r>
    </w:p>
    <w:p w:rsidR="001E7DA3" w:rsidRDefault="001E7DA3" w:rsidP="001E7DA3">
      <w:pPr>
        <w:tabs>
          <w:tab w:val="left" w:pos="900"/>
        </w:tabs>
        <w:jc w:val="both"/>
        <w:rPr>
          <w:rFonts w:asciiTheme="minorHAnsi" w:hAnsiTheme="minorHAnsi" w:cstheme="minorHAnsi"/>
        </w:rPr>
      </w:pPr>
    </w:p>
    <w:p w:rsidR="001E7DA3" w:rsidRDefault="001E7DA3" w:rsidP="001E7DA3">
      <w:pPr>
        <w:tabs>
          <w:tab w:val="left" w:pos="900"/>
        </w:tabs>
        <w:jc w:val="both"/>
        <w:rPr>
          <w:rFonts w:asciiTheme="minorHAnsi" w:hAnsiTheme="minorHAnsi" w:cstheme="minorHAnsi"/>
        </w:rPr>
      </w:pPr>
      <w:r w:rsidRPr="001A6C26">
        <w:rPr>
          <w:rFonts w:asciiTheme="minorHAnsi" w:hAnsiTheme="minorHAnsi" w:cstheme="minorHAnsi"/>
          <w:b/>
        </w:rPr>
        <w:t xml:space="preserve">Planning: </w:t>
      </w:r>
      <w:r>
        <w:rPr>
          <w:rFonts w:asciiTheme="minorHAnsi" w:hAnsiTheme="minorHAnsi" w:cstheme="minorHAnsi"/>
        </w:rPr>
        <w:t>t</w:t>
      </w:r>
      <w:r w:rsidRPr="007F0FEB">
        <w:rPr>
          <w:rFonts w:asciiTheme="minorHAnsi" w:hAnsiTheme="minorHAnsi" w:cstheme="minorHAnsi"/>
        </w:rPr>
        <w:t xml:space="preserve">he initial phase of the RMS </w:t>
      </w:r>
      <w:r>
        <w:rPr>
          <w:rFonts w:asciiTheme="minorHAnsi" w:hAnsiTheme="minorHAnsi" w:cstheme="minorHAnsi"/>
        </w:rPr>
        <w:t xml:space="preserve">Replacement </w:t>
      </w:r>
      <w:r w:rsidRPr="007F0FEB">
        <w:rPr>
          <w:rFonts w:asciiTheme="minorHAnsi" w:hAnsiTheme="minorHAnsi" w:cstheme="minorHAnsi"/>
        </w:rPr>
        <w:t xml:space="preserve">project </w:t>
      </w:r>
      <w:r>
        <w:rPr>
          <w:rFonts w:asciiTheme="minorHAnsi" w:hAnsiTheme="minorHAnsi" w:cstheme="minorHAnsi"/>
        </w:rPr>
        <w:t xml:space="preserve">is expected to be completed by the </w:t>
      </w:r>
      <w:proofErr w:type="gramStart"/>
      <w:r>
        <w:rPr>
          <w:rFonts w:asciiTheme="minorHAnsi" w:hAnsiTheme="minorHAnsi" w:cstheme="minorHAnsi"/>
        </w:rPr>
        <w:t>Fall</w:t>
      </w:r>
      <w:proofErr w:type="gramEnd"/>
      <w:r>
        <w:rPr>
          <w:rFonts w:asciiTheme="minorHAnsi" w:hAnsiTheme="minorHAnsi" w:cstheme="minorHAnsi"/>
        </w:rPr>
        <w:t xml:space="preserve"> of 2018 and </w:t>
      </w:r>
      <w:r w:rsidRPr="007F0FEB">
        <w:rPr>
          <w:rFonts w:asciiTheme="minorHAnsi" w:hAnsiTheme="minorHAnsi" w:cstheme="minorHAnsi"/>
        </w:rPr>
        <w:t xml:space="preserve">will focus on development of a comprehensive strategy for the RMS </w:t>
      </w:r>
      <w:r>
        <w:rPr>
          <w:rFonts w:asciiTheme="minorHAnsi" w:hAnsiTheme="minorHAnsi" w:cstheme="minorHAnsi"/>
        </w:rPr>
        <w:t xml:space="preserve">Replacement </w:t>
      </w:r>
      <w:r w:rsidRPr="007F0FEB">
        <w:rPr>
          <w:rFonts w:asciiTheme="minorHAnsi" w:hAnsiTheme="minorHAnsi" w:cstheme="minorHAnsi"/>
        </w:rPr>
        <w:t xml:space="preserve">project, development of guiding principles for the project, identification of problematic areas in the current research management system, </w:t>
      </w:r>
      <w:r>
        <w:rPr>
          <w:rFonts w:asciiTheme="minorHAnsi" w:hAnsiTheme="minorHAnsi" w:cstheme="minorHAnsi"/>
        </w:rPr>
        <w:t xml:space="preserve">and </w:t>
      </w:r>
      <w:r w:rsidRPr="007F0FEB">
        <w:rPr>
          <w:rFonts w:asciiTheme="minorHAnsi" w:hAnsiTheme="minorHAnsi" w:cstheme="minorHAnsi"/>
        </w:rPr>
        <w:t xml:space="preserve">identification and specification of the RMS </w:t>
      </w:r>
      <w:r>
        <w:rPr>
          <w:rFonts w:asciiTheme="minorHAnsi" w:hAnsiTheme="minorHAnsi" w:cstheme="minorHAnsi"/>
        </w:rPr>
        <w:t xml:space="preserve">Replacement </w:t>
      </w:r>
      <w:r w:rsidRPr="007F0FEB">
        <w:rPr>
          <w:rFonts w:asciiTheme="minorHAnsi" w:hAnsiTheme="minorHAnsi" w:cstheme="minorHAnsi"/>
        </w:rPr>
        <w:t xml:space="preserve">project </w:t>
      </w:r>
      <w:r>
        <w:rPr>
          <w:rFonts w:asciiTheme="minorHAnsi" w:hAnsiTheme="minorHAnsi" w:cstheme="minorHAnsi"/>
        </w:rPr>
        <w:t>scope</w:t>
      </w:r>
      <w:r w:rsidRPr="007F0FEB">
        <w:rPr>
          <w:rFonts w:asciiTheme="minorHAnsi" w:hAnsiTheme="minorHAnsi" w:cstheme="minorHAnsi"/>
        </w:rPr>
        <w:t xml:space="preserve">. Additionally, </w:t>
      </w:r>
      <w:r>
        <w:rPr>
          <w:rFonts w:asciiTheme="minorHAnsi" w:hAnsiTheme="minorHAnsi" w:cstheme="minorHAnsi"/>
        </w:rPr>
        <w:t xml:space="preserve">this phase </w:t>
      </w:r>
      <w:r w:rsidRPr="007F0FEB">
        <w:rPr>
          <w:rFonts w:asciiTheme="minorHAnsi" w:hAnsiTheme="minorHAnsi" w:cstheme="minorHAnsi"/>
        </w:rPr>
        <w:t xml:space="preserve">will document existing </w:t>
      </w:r>
      <w:r>
        <w:rPr>
          <w:rFonts w:asciiTheme="minorHAnsi" w:hAnsiTheme="minorHAnsi" w:cstheme="minorHAnsi"/>
        </w:rPr>
        <w:t xml:space="preserve">and objective business processes </w:t>
      </w:r>
      <w:r w:rsidRPr="007F0FEB">
        <w:rPr>
          <w:rFonts w:asciiTheme="minorHAnsi" w:hAnsiTheme="minorHAnsi" w:cstheme="minorHAnsi"/>
        </w:rPr>
        <w:t xml:space="preserve">and plan for future </w:t>
      </w:r>
      <w:r>
        <w:rPr>
          <w:rFonts w:asciiTheme="minorHAnsi" w:hAnsiTheme="minorHAnsi" w:cstheme="minorHAnsi"/>
        </w:rPr>
        <w:t>procurement of</w:t>
      </w:r>
      <w:r w:rsidRPr="007F0FEB">
        <w:rPr>
          <w:rFonts w:asciiTheme="minorHAnsi" w:hAnsiTheme="minorHAnsi" w:cstheme="minorHAnsi"/>
        </w:rPr>
        <w:t xml:space="preserve"> </w:t>
      </w:r>
      <w:r>
        <w:rPr>
          <w:rFonts w:asciiTheme="minorHAnsi" w:hAnsiTheme="minorHAnsi" w:cstheme="minorHAnsi"/>
        </w:rPr>
        <w:t xml:space="preserve">the </w:t>
      </w:r>
      <w:r w:rsidRPr="007F0FEB">
        <w:rPr>
          <w:rFonts w:asciiTheme="minorHAnsi" w:hAnsiTheme="minorHAnsi" w:cstheme="minorHAnsi"/>
        </w:rPr>
        <w:t>RMS</w:t>
      </w:r>
      <w:r>
        <w:rPr>
          <w:rFonts w:asciiTheme="minorHAnsi" w:hAnsiTheme="minorHAnsi" w:cstheme="minorHAnsi"/>
        </w:rPr>
        <w:t xml:space="preserve"> Replacement</w:t>
      </w:r>
      <w:r w:rsidRPr="007F0FEB">
        <w:rPr>
          <w:rFonts w:asciiTheme="minorHAnsi" w:hAnsiTheme="minorHAnsi" w:cstheme="minorHAnsi"/>
        </w:rPr>
        <w:t>.</w:t>
      </w:r>
      <w:r>
        <w:rPr>
          <w:rFonts w:asciiTheme="minorHAnsi" w:hAnsiTheme="minorHAnsi" w:cstheme="minorHAnsi"/>
        </w:rPr>
        <w:t xml:space="preserve"> Finally, this phase will identify the implementation plan for subsequent phases of the project based on the approved project scope</w:t>
      </w:r>
      <w:r w:rsidRPr="00A75E7E">
        <w:rPr>
          <w:rFonts w:asciiTheme="minorHAnsi" w:hAnsiTheme="minorHAnsi" w:cstheme="minorHAnsi"/>
        </w:rPr>
        <w:t xml:space="preserve"> </w:t>
      </w:r>
      <w:r w:rsidRPr="007F0FEB">
        <w:rPr>
          <w:rFonts w:asciiTheme="minorHAnsi" w:hAnsiTheme="minorHAnsi" w:cstheme="minorHAnsi"/>
        </w:rPr>
        <w:t>defined by the sponsors and project leadership.</w:t>
      </w:r>
    </w:p>
    <w:p w:rsidR="001E7DA3" w:rsidRDefault="001E7DA3" w:rsidP="001E7DA3">
      <w:pPr>
        <w:tabs>
          <w:tab w:val="left" w:pos="900"/>
        </w:tabs>
        <w:jc w:val="both"/>
        <w:rPr>
          <w:rFonts w:asciiTheme="minorHAnsi" w:hAnsiTheme="minorHAnsi" w:cstheme="minorHAnsi"/>
        </w:rPr>
      </w:pPr>
    </w:p>
    <w:p w:rsidR="001E7DA3" w:rsidRDefault="001E7DA3" w:rsidP="001E7DA3">
      <w:pPr>
        <w:tabs>
          <w:tab w:val="left" w:pos="900"/>
        </w:tabs>
        <w:jc w:val="both"/>
        <w:rPr>
          <w:rFonts w:asciiTheme="minorHAnsi" w:hAnsiTheme="minorHAnsi" w:cstheme="minorHAnsi"/>
        </w:rPr>
      </w:pPr>
      <w:r w:rsidRPr="001A6C26">
        <w:rPr>
          <w:rFonts w:asciiTheme="minorHAnsi" w:hAnsiTheme="minorHAnsi" w:cstheme="minorHAnsi"/>
          <w:b/>
        </w:rPr>
        <w:t>Implementation:</w:t>
      </w:r>
      <w:r>
        <w:rPr>
          <w:rFonts w:asciiTheme="minorHAnsi" w:hAnsiTheme="minorHAnsi" w:cstheme="minorHAnsi"/>
        </w:rPr>
        <w:t xml:space="preserve"> the implementation phase will be consist of multiple sub-phases focused on the targeted rollout of capabilities by functional area or stakeholder groups as determined by the project sponsors and leadership. Each sub-phase will be managed as a smaller project supporting the software deployment, including validation and prototyping, data migration, and user training.</w:t>
      </w:r>
    </w:p>
    <w:p w:rsidR="001E7DA3" w:rsidRDefault="001E7DA3" w:rsidP="001E7DA3">
      <w:pPr>
        <w:tabs>
          <w:tab w:val="left" w:pos="900"/>
        </w:tabs>
        <w:jc w:val="both"/>
        <w:rPr>
          <w:rFonts w:asciiTheme="minorHAnsi" w:hAnsiTheme="minorHAnsi" w:cstheme="minorHAnsi"/>
        </w:rPr>
      </w:pPr>
    </w:p>
    <w:p w:rsidR="001E7DA3" w:rsidRDefault="001E7DA3" w:rsidP="001E7DA3">
      <w:pPr>
        <w:tabs>
          <w:tab w:val="left" w:pos="900"/>
        </w:tabs>
        <w:jc w:val="both"/>
        <w:rPr>
          <w:rFonts w:asciiTheme="minorHAnsi" w:hAnsiTheme="minorHAnsi" w:cstheme="minorHAnsi"/>
        </w:rPr>
      </w:pPr>
      <w:r>
        <w:rPr>
          <w:rFonts w:asciiTheme="minorHAnsi" w:hAnsiTheme="minorHAnsi" w:cstheme="minorHAnsi"/>
        </w:rPr>
        <w:t xml:space="preserve">The rollout strategy for this phase will focus </w:t>
      </w:r>
      <w:r w:rsidR="00AD064D">
        <w:rPr>
          <w:rFonts w:asciiTheme="minorHAnsi" w:hAnsiTheme="minorHAnsi" w:cstheme="minorHAnsi"/>
        </w:rPr>
        <w:t xml:space="preserve">on selected early </w:t>
      </w:r>
      <w:proofErr w:type="spellStart"/>
      <w:r w:rsidR="00AD064D">
        <w:rPr>
          <w:rFonts w:asciiTheme="minorHAnsi" w:hAnsiTheme="minorHAnsi" w:cstheme="minorHAnsi"/>
        </w:rPr>
        <w:t>adoptors</w:t>
      </w:r>
      <w:proofErr w:type="spellEnd"/>
      <w:r w:rsidR="00AD064D">
        <w:rPr>
          <w:rFonts w:asciiTheme="minorHAnsi" w:hAnsiTheme="minorHAnsi" w:cstheme="minorHAnsi"/>
        </w:rPr>
        <w:t>, including central staff, followed by a college-by-college rollout. Consideration will also be taken to not interfere with key institutional and sponsor milestones.</w:t>
      </w:r>
    </w:p>
    <w:p w:rsidR="001E7DA3" w:rsidRDefault="001E7DA3" w:rsidP="001E7DA3">
      <w:pPr>
        <w:tabs>
          <w:tab w:val="left" w:pos="900"/>
        </w:tabs>
        <w:jc w:val="both"/>
        <w:rPr>
          <w:rFonts w:asciiTheme="minorHAnsi" w:hAnsiTheme="minorHAnsi" w:cstheme="minorHAnsi"/>
        </w:rPr>
      </w:pPr>
    </w:p>
    <w:p w:rsidR="001E7DA3" w:rsidRDefault="001E7DA3" w:rsidP="001E7DA3">
      <w:pPr>
        <w:tabs>
          <w:tab w:val="left" w:pos="900"/>
        </w:tabs>
        <w:jc w:val="both"/>
        <w:rPr>
          <w:rFonts w:asciiTheme="minorHAnsi" w:hAnsiTheme="minorHAnsi" w:cstheme="minorHAnsi"/>
        </w:rPr>
      </w:pPr>
      <w:r w:rsidRPr="001A6C26">
        <w:rPr>
          <w:rFonts w:asciiTheme="minorHAnsi" w:hAnsiTheme="minorHAnsi" w:cstheme="minorHAnsi"/>
          <w:b/>
        </w:rPr>
        <w:t>Support:</w:t>
      </w:r>
      <w:r>
        <w:rPr>
          <w:rFonts w:asciiTheme="minorHAnsi" w:hAnsiTheme="minorHAnsi" w:cstheme="minorHAnsi"/>
        </w:rPr>
        <w:t xml:space="preserve"> the support phase will consist of ongoing maintenance, training, as well as updates to the project roadmap and planning for future enhancements.</w:t>
      </w:r>
    </w:p>
    <w:p w:rsidR="001E7DA3" w:rsidRPr="005D15BE" w:rsidRDefault="001E7DA3" w:rsidP="001E7DA3">
      <w:pPr>
        <w:pStyle w:val="ListParagraph"/>
        <w:jc w:val="both"/>
        <w:rPr>
          <w:rFonts w:asciiTheme="minorHAnsi" w:hAnsiTheme="minorHAnsi" w:cstheme="minorHAnsi"/>
        </w:rPr>
      </w:pPr>
    </w:p>
    <w:p w:rsidR="00270FDD" w:rsidRDefault="001E7DA3" w:rsidP="001E7DA3">
      <w:pPr>
        <w:jc w:val="both"/>
        <w:rPr>
          <w:rFonts w:asciiTheme="minorHAnsi" w:hAnsiTheme="minorHAnsi" w:cstheme="minorHAnsi"/>
        </w:rPr>
      </w:pPr>
      <w:r>
        <w:rPr>
          <w:rFonts w:asciiTheme="minorHAnsi" w:hAnsiTheme="minorHAnsi" w:cstheme="minorHAnsi"/>
        </w:rPr>
        <w:t>The following efforts and considerations will be managed as part of the project lifecycle for the three major phases of the project:</w:t>
      </w:r>
    </w:p>
    <w:p w:rsidR="000C0CF4" w:rsidRDefault="000C0CF4" w:rsidP="00EC4E56">
      <w:pPr>
        <w:tabs>
          <w:tab w:val="left" w:pos="360"/>
        </w:tabs>
        <w:jc w:val="both"/>
        <w:rPr>
          <w:rFonts w:asciiTheme="minorHAnsi" w:hAnsiTheme="minorHAnsi" w:cstheme="minorHAnsi"/>
        </w:rPr>
      </w:pPr>
      <w:r>
        <w:rPr>
          <w:rFonts w:asciiTheme="minorHAnsi" w:hAnsiTheme="minorHAnsi" w:cstheme="minorHAnsi"/>
          <w:noProof/>
        </w:rPr>
        <w:lastRenderedPageBreak/>
        <w:drawing>
          <wp:inline distT="0" distB="0" distL="0" distR="0" wp14:anchorId="7512BA8E">
            <wp:extent cx="5487768" cy="41389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6846" cy="4145777"/>
                    </a:xfrm>
                    <a:prstGeom prst="rect">
                      <a:avLst/>
                    </a:prstGeom>
                    <a:noFill/>
                  </pic:spPr>
                </pic:pic>
              </a:graphicData>
            </a:graphic>
          </wp:inline>
        </w:drawing>
      </w:r>
    </w:p>
    <w:p w:rsidR="000C0CF4" w:rsidRDefault="000C0CF4" w:rsidP="00EC4E56">
      <w:pPr>
        <w:tabs>
          <w:tab w:val="left" w:pos="360"/>
        </w:tabs>
        <w:jc w:val="both"/>
        <w:rPr>
          <w:rFonts w:asciiTheme="minorHAnsi" w:hAnsiTheme="minorHAnsi" w:cstheme="minorHAnsi"/>
        </w:rPr>
      </w:pPr>
    </w:p>
    <w:p w:rsidR="005D3AA9" w:rsidRDefault="00952E36" w:rsidP="00EC4E56">
      <w:pPr>
        <w:tabs>
          <w:tab w:val="left" w:pos="360"/>
        </w:tabs>
        <w:jc w:val="both"/>
        <w:rPr>
          <w:rFonts w:asciiTheme="minorHAnsi" w:hAnsiTheme="minorHAnsi" w:cstheme="minorHAnsi"/>
        </w:rPr>
      </w:pPr>
      <w:r w:rsidRPr="007F0FEB">
        <w:rPr>
          <w:rFonts w:asciiTheme="minorHAnsi" w:hAnsiTheme="minorHAnsi" w:cstheme="minorHAnsi"/>
        </w:rPr>
        <w:t>Given the complexity of this project and all of the dependencies on other systems and personnel throughout the UT Austin campus and the state, the Operating Sponsors will be responsible for prioritizing the phases that will be in scope.</w:t>
      </w:r>
      <w:r w:rsidR="007F0FEB">
        <w:rPr>
          <w:rFonts w:asciiTheme="minorHAnsi" w:hAnsiTheme="minorHAnsi" w:cstheme="minorHAnsi"/>
        </w:rPr>
        <w:t xml:space="preserve"> </w:t>
      </w:r>
      <w:r w:rsidRPr="007F0FEB">
        <w:rPr>
          <w:rFonts w:asciiTheme="minorHAnsi" w:hAnsiTheme="minorHAnsi" w:cstheme="minorHAnsi"/>
        </w:rPr>
        <w:t>During the first phase, the Operating Sponsors will review all efforts underway and in the pipeline for the future.</w:t>
      </w:r>
    </w:p>
    <w:p w:rsidR="005D3AA9" w:rsidRPr="007F0FEB" w:rsidRDefault="005D3AA9" w:rsidP="00EC4E56">
      <w:pPr>
        <w:tabs>
          <w:tab w:val="left" w:pos="360"/>
        </w:tabs>
        <w:jc w:val="both"/>
        <w:rPr>
          <w:rFonts w:asciiTheme="minorHAnsi" w:hAnsiTheme="minorHAnsi" w:cstheme="minorHAnsi"/>
        </w:rPr>
      </w:pPr>
    </w:p>
    <w:p w:rsidR="00952E36" w:rsidRPr="00432BA6" w:rsidRDefault="00952E36" w:rsidP="00EC4E56">
      <w:pPr>
        <w:pStyle w:val="Heading2"/>
        <w:spacing w:before="0" w:after="0"/>
        <w:jc w:val="both"/>
        <w:rPr>
          <w:rFonts w:asciiTheme="minorHAnsi" w:hAnsiTheme="minorHAnsi" w:cstheme="minorHAnsi"/>
          <w:i w:val="0"/>
          <w:sz w:val="24"/>
        </w:rPr>
      </w:pPr>
      <w:bookmarkStart w:id="9" w:name="_Toc513064488"/>
      <w:r w:rsidRPr="00432BA6">
        <w:rPr>
          <w:rFonts w:asciiTheme="minorHAnsi" w:hAnsiTheme="minorHAnsi" w:cstheme="minorHAnsi"/>
          <w:i w:val="0"/>
          <w:sz w:val="24"/>
        </w:rPr>
        <w:t>Project Objectives</w:t>
      </w:r>
      <w:bookmarkEnd w:id="9"/>
    </w:p>
    <w:p w:rsidR="007F01F7" w:rsidRPr="007F0FEB" w:rsidRDefault="007F01F7" w:rsidP="00EC4E56">
      <w:pPr>
        <w:tabs>
          <w:tab w:val="left" w:pos="360"/>
        </w:tabs>
        <w:jc w:val="both"/>
        <w:rPr>
          <w:rFonts w:asciiTheme="minorHAnsi" w:hAnsiTheme="minorHAnsi" w:cstheme="minorHAnsi"/>
        </w:rPr>
      </w:pPr>
    </w:p>
    <w:p w:rsidR="00952E36" w:rsidRPr="007F0FEB" w:rsidRDefault="00952E36" w:rsidP="00EC4E56">
      <w:pPr>
        <w:tabs>
          <w:tab w:val="left" w:pos="360"/>
        </w:tabs>
        <w:jc w:val="both"/>
        <w:rPr>
          <w:rFonts w:asciiTheme="minorHAnsi" w:hAnsiTheme="minorHAnsi" w:cstheme="minorHAnsi"/>
        </w:rPr>
      </w:pPr>
      <w:r w:rsidRPr="007F0FEB">
        <w:rPr>
          <w:rFonts w:asciiTheme="minorHAnsi" w:hAnsiTheme="minorHAnsi" w:cstheme="minorHAnsi"/>
        </w:rPr>
        <w:t xml:space="preserve">The main objective of the </w:t>
      </w:r>
      <w:r w:rsidR="007167AE" w:rsidRPr="007F0FEB">
        <w:rPr>
          <w:rFonts w:asciiTheme="minorHAnsi" w:hAnsiTheme="minorHAnsi" w:cstheme="minorHAnsi"/>
        </w:rPr>
        <w:t>RMS</w:t>
      </w:r>
      <w:r w:rsidR="00991778" w:rsidRPr="007F0FEB">
        <w:rPr>
          <w:rFonts w:asciiTheme="minorHAnsi" w:hAnsiTheme="minorHAnsi" w:cstheme="minorHAnsi"/>
        </w:rPr>
        <w:t xml:space="preserve"> Project</w:t>
      </w:r>
      <w:r w:rsidRPr="007F0FEB">
        <w:rPr>
          <w:rFonts w:asciiTheme="minorHAnsi" w:hAnsiTheme="minorHAnsi" w:cstheme="minorHAnsi"/>
        </w:rPr>
        <w:t xml:space="preserve"> is to enable </w:t>
      </w:r>
      <w:r w:rsidR="00D43C77" w:rsidRPr="007F0FEB">
        <w:rPr>
          <w:rFonts w:asciiTheme="minorHAnsi" w:hAnsiTheme="minorHAnsi" w:cstheme="minorHAnsi"/>
        </w:rPr>
        <w:t>primary stakeholders (e.g. faculty, departmental staff)</w:t>
      </w:r>
      <w:r w:rsidRPr="007F0FEB">
        <w:rPr>
          <w:rFonts w:asciiTheme="minorHAnsi" w:hAnsiTheme="minorHAnsi" w:cstheme="minorHAnsi"/>
        </w:rPr>
        <w:t xml:space="preserve"> of the University to more efficiently and effectively access and use information</w:t>
      </w:r>
      <w:r w:rsidR="008D0455" w:rsidRPr="007F0FEB">
        <w:rPr>
          <w:rFonts w:asciiTheme="minorHAnsi" w:hAnsiTheme="minorHAnsi" w:cstheme="minorHAnsi"/>
        </w:rPr>
        <w:t xml:space="preserve"> from the </w:t>
      </w:r>
      <w:r w:rsidR="00B94E45" w:rsidRPr="007F0FEB">
        <w:rPr>
          <w:rFonts w:asciiTheme="minorHAnsi" w:hAnsiTheme="minorHAnsi" w:cstheme="minorHAnsi"/>
        </w:rPr>
        <w:t>research enterprise</w:t>
      </w:r>
      <w:r w:rsidR="008D0455" w:rsidRPr="007F0FEB">
        <w:rPr>
          <w:rFonts w:asciiTheme="minorHAnsi" w:hAnsiTheme="minorHAnsi" w:cstheme="minorHAnsi"/>
        </w:rPr>
        <w:t xml:space="preserve"> </w:t>
      </w:r>
      <w:r w:rsidR="00D43C77" w:rsidRPr="007F0FEB">
        <w:rPr>
          <w:rFonts w:asciiTheme="minorHAnsi" w:hAnsiTheme="minorHAnsi" w:cstheme="minorHAnsi"/>
        </w:rPr>
        <w:t>systems.</w:t>
      </w:r>
    </w:p>
    <w:p w:rsidR="00952E36" w:rsidRPr="007F0FEB" w:rsidRDefault="00952E36" w:rsidP="00EC4E56">
      <w:pPr>
        <w:tabs>
          <w:tab w:val="left" w:pos="360"/>
        </w:tabs>
        <w:jc w:val="both"/>
        <w:rPr>
          <w:rFonts w:asciiTheme="minorHAnsi" w:hAnsiTheme="minorHAnsi" w:cstheme="minorHAnsi"/>
        </w:rPr>
      </w:pPr>
    </w:p>
    <w:p w:rsidR="00952E36" w:rsidRDefault="00952E36" w:rsidP="00EC4E56">
      <w:pPr>
        <w:tabs>
          <w:tab w:val="left" w:pos="360"/>
        </w:tabs>
        <w:jc w:val="both"/>
        <w:rPr>
          <w:rFonts w:asciiTheme="minorHAnsi" w:hAnsiTheme="minorHAnsi" w:cstheme="minorHAnsi"/>
        </w:rPr>
      </w:pPr>
      <w:r w:rsidRPr="007F0FEB">
        <w:rPr>
          <w:rFonts w:asciiTheme="minorHAnsi" w:hAnsiTheme="minorHAnsi" w:cstheme="minorHAnsi"/>
        </w:rPr>
        <w:t>The long-term goal</w:t>
      </w:r>
      <w:r w:rsidR="00D43C77" w:rsidRPr="007F0FEB">
        <w:rPr>
          <w:rFonts w:asciiTheme="minorHAnsi" w:hAnsiTheme="minorHAnsi" w:cstheme="minorHAnsi"/>
        </w:rPr>
        <w:t>s</w:t>
      </w:r>
      <w:r w:rsidRPr="007F0FEB">
        <w:rPr>
          <w:rFonts w:asciiTheme="minorHAnsi" w:hAnsiTheme="minorHAnsi" w:cstheme="minorHAnsi"/>
        </w:rPr>
        <w:t xml:space="preserve"> of the project </w:t>
      </w:r>
      <w:r w:rsidR="00D43C77" w:rsidRPr="007F0FEB">
        <w:rPr>
          <w:rFonts w:asciiTheme="minorHAnsi" w:hAnsiTheme="minorHAnsi" w:cstheme="minorHAnsi"/>
        </w:rPr>
        <w:t>include</w:t>
      </w:r>
      <w:r w:rsidRPr="007F0FEB">
        <w:rPr>
          <w:rFonts w:asciiTheme="minorHAnsi" w:hAnsiTheme="minorHAnsi" w:cstheme="minorHAnsi"/>
        </w:rPr>
        <w:t>:</w:t>
      </w:r>
    </w:p>
    <w:p w:rsidR="00F334DD" w:rsidRPr="007F0FEB" w:rsidRDefault="00F334DD" w:rsidP="00EC4E56">
      <w:pPr>
        <w:tabs>
          <w:tab w:val="left" w:pos="360"/>
        </w:tabs>
        <w:jc w:val="both"/>
        <w:rPr>
          <w:rFonts w:asciiTheme="minorHAnsi" w:hAnsiTheme="minorHAnsi" w:cstheme="minorHAnsi"/>
        </w:rPr>
      </w:pPr>
    </w:p>
    <w:p w:rsidR="00BA605B" w:rsidRDefault="00BA605B" w:rsidP="00BA605B">
      <w:pPr>
        <w:pStyle w:val="ListParagraph"/>
        <w:numPr>
          <w:ilvl w:val="0"/>
          <w:numId w:val="3"/>
        </w:numPr>
        <w:tabs>
          <w:tab w:val="left" w:pos="1440"/>
        </w:tabs>
        <w:jc w:val="both"/>
        <w:rPr>
          <w:rFonts w:asciiTheme="minorHAnsi" w:hAnsiTheme="minorHAnsi" w:cstheme="minorHAnsi"/>
        </w:rPr>
      </w:pPr>
      <w:r w:rsidRPr="00C3559F">
        <w:rPr>
          <w:rFonts w:asciiTheme="minorHAnsi" w:hAnsiTheme="minorHAnsi" w:cstheme="minorHAnsi"/>
        </w:rPr>
        <w:t>Improve our ability to collect, store, analyze, and share data enabling us to report information about our research enterprise to improve collaboration, proposal preparatio</w:t>
      </w:r>
      <w:r>
        <w:rPr>
          <w:rFonts w:asciiTheme="minorHAnsi" w:hAnsiTheme="minorHAnsi" w:cstheme="minorHAnsi"/>
        </w:rPr>
        <w:t>n and strategic decision making;</w:t>
      </w:r>
    </w:p>
    <w:p w:rsidR="00BA605B" w:rsidRDefault="00BA605B" w:rsidP="00BA605B">
      <w:pPr>
        <w:pStyle w:val="ListParagraph"/>
        <w:numPr>
          <w:ilvl w:val="0"/>
          <w:numId w:val="3"/>
        </w:numPr>
        <w:jc w:val="both"/>
        <w:rPr>
          <w:rFonts w:asciiTheme="minorHAnsi" w:hAnsiTheme="minorHAnsi" w:cstheme="minorHAnsi"/>
        </w:rPr>
      </w:pPr>
      <w:r w:rsidRPr="00C3559F">
        <w:rPr>
          <w:rFonts w:asciiTheme="minorHAnsi" w:hAnsiTheme="minorHAnsi" w:cstheme="minorHAnsi"/>
        </w:rPr>
        <w:t>Reduce the compliance and administrative burden of our faculty, department, school and central instit</w:t>
      </w:r>
      <w:r>
        <w:rPr>
          <w:rFonts w:asciiTheme="minorHAnsi" w:hAnsiTheme="minorHAnsi" w:cstheme="minorHAnsi"/>
        </w:rPr>
        <w:t>utional staff;</w:t>
      </w:r>
    </w:p>
    <w:p w:rsidR="00BA605B" w:rsidRPr="007F0FEB" w:rsidRDefault="00BA605B" w:rsidP="00BA605B">
      <w:pPr>
        <w:pStyle w:val="ListParagraph"/>
        <w:numPr>
          <w:ilvl w:val="0"/>
          <w:numId w:val="3"/>
        </w:numPr>
        <w:tabs>
          <w:tab w:val="left" w:pos="1440"/>
        </w:tabs>
        <w:jc w:val="both"/>
        <w:rPr>
          <w:rFonts w:asciiTheme="minorHAnsi" w:hAnsiTheme="minorHAnsi" w:cstheme="minorHAnsi"/>
        </w:rPr>
      </w:pPr>
      <w:r>
        <w:rPr>
          <w:rFonts w:asciiTheme="minorHAnsi" w:hAnsiTheme="minorHAnsi" w:cstheme="minorHAnsi"/>
        </w:rPr>
        <w:t>Improved usability of the research enterprise by providing c</w:t>
      </w:r>
      <w:r w:rsidRPr="007F0FEB">
        <w:rPr>
          <w:rFonts w:asciiTheme="minorHAnsi" w:hAnsiTheme="minorHAnsi" w:cstheme="minorHAnsi"/>
        </w:rPr>
        <w:t xml:space="preserve">onsistent, intuitive, and concise look and feel for the stakeholders; </w:t>
      </w:r>
    </w:p>
    <w:p w:rsidR="00BA605B" w:rsidRPr="003A6D2D" w:rsidRDefault="00BA605B" w:rsidP="00BA605B">
      <w:pPr>
        <w:pStyle w:val="ListParagraph"/>
        <w:numPr>
          <w:ilvl w:val="0"/>
          <w:numId w:val="3"/>
        </w:numPr>
        <w:tabs>
          <w:tab w:val="left" w:pos="1440"/>
        </w:tabs>
        <w:jc w:val="both"/>
        <w:rPr>
          <w:rFonts w:asciiTheme="minorHAnsi" w:hAnsiTheme="minorHAnsi" w:cstheme="minorHAnsi"/>
        </w:rPr>
      </w:pPr>
      <w:r>
        <w:rPr>
          <w:rFonts w:asciiTheme="minorHAnsi" w:hAnsiTheme="minorHAnsi" w:cstheme="minorHAnsi"/>
        </w:rPr>
        <w:lastRenderedPageBreak/>
        <w:t>Provide i</w:t>
      </w:r>
      <w:r w:rsidRPr="003A6D2D">
        <w:rPr>
          <w:rFonts w:asciiTheme="minorHAnsi" w:hAnsiTheme="minorHAnsi" w:cstheme="minorHAnsi"/>
        </w:rPr>
        <w:t>ntegrated systems</w:t>
      </w:r>
      <w:r>
        <w:rPr>
          <w:rFonts w:asciiTheme="minorHAnsi" w:hAnsiTheme="minorHAnsi" w:cstheme="minorHAnsi"/>
        </w:rPr>
        <w:t xml:space="preserve"> reducing</w:t>
      </w:r>
      <w:r w:rsidRPr="003A6D2D">
        <w:rPr>
          <w:rFonts w:asciiTheme="minorHAnsi" w:hAnsiTheme="minorHAnsi" w:cstheme="minorHAnsi"/>
        </w:rPr>
        <w:t xml:space="preserve"> </w:t>
      </w:r>
      <w:r>
        <w:rPr>
          <w:rFonts w:asciiTheme="minorHAnsi" w:hAnsiTheme="minorHAnsi" w:cstheme="minorHAnsi"/>
        </w:rPr>
        <w:t xml:space="preserve">the </w:t>
      </w:r>
      <w:r w:rsidRPr="003A6D2D">
        <w:rPr>
          <w:rFonts w:asciiTheme="minorHAnsi" w:hAnsiTheme="minorHAnsi" w:cstheme="minorHAnsi"/>
        </w:rPr>
        <w:t>number of systems to log into</w:t>
      </w:r>
      <w:r>
        <w:rPr>
          <w:rFonts w:asciiTheme="minorHAnsi" w:hAnsiTheme="minorHAnsi" w:cstheme="minorHAnsi"/>
        </w:rPr>
        <w:t>, e</w:t>
      </w:r>
      <w:r w:rsidRPr="003A6D2D">
        <w:rPr>
          <w:rFonts w:asciiTheme="minorHAnsi" w:hAnsiTheme="minorHAnsi" w:cstheme="minorHAnsi"/>
        </w:rPr>
        <w:t>liminating multiple data entry</w:t>
      </w:r>
      <w:r>
        <w:rPr>
          <w:rFonts w:asciiTheme="minorHAnsi" w:hAnsiTheme="minorHAnsi" w:cstheme="minorHAnsi"/>
        </w:rPr>
        <w:t>, reducing IT burden, and reducing</w:t>
      </w:r>
      <w:r w:rsidRPr="003A6D2D">
        <w:rPr>
          <w:rFonts w:asciiTheme="minorHAnsi" w:hAnsiTheme="minorHAnsi" w:cstheme="minorHAnsi"/>
        </w:rPr>
        <w:t xml:space="preserve"> overall transaction processing time; </w:t>
      </w:r>
    </w:p>
    <w:p w:rsidR="00BA605B" w:rsidRPr="007F0FEB" w:rsidRDefault="00BA605B" w:rsidP="00BA605B">
      <w:pPr>
        <w:pStyle w:val="ListParagraph"/>
        <w:numPr>
          <w:ilvl w:val="0"/>
          <w:numId w:val="3"/>
        </w:numPr>
        <w:tabs>
          <w:tab w:val="left" w:pos="1440"/>
        </w:tabs>
        <w:jc w:val="both"/>
        <w:rPr>
          <w:rFonts w:asciiTheme="minorHAnsi" w:hAnsiTheme="minorHAnsi" w:cstheme="minorHAnsi"/>
        </w:rPr>
      </w:pPr>
      <w:r w:rsidRPr="007F0FEB">
        <w:rPr>
          <w:rFonts w:asciiTheme="minorHAnsi" w:hAnsiTheme="minorHAnsi" w:cstheme="minorHAnsi"/>
        </w:rPr>
        <w:t>Reduction in paper form processing</w:t>
      </w:r>
      <w:r>
        <w:rPr>
          <w:rFonts w:asciiTheme="minorHAnsi" w:hAnsiTheme="minorHAnsi" w:cstheme="minorHAnsi"/>
        </w:rPr>
        <w:t xml:space="preserve"> and retention</w:t>
      </w:r>
      <w:r w:rsidRPr="007F0FEB">
        <w:rPr>
          <w:rFonts w:asciiTheme="minorHAnsi" w:hAnsiTheme="minorHAnsi" w:cstheme="minorHAnsi"/>
        </w:rPr>
        <w:t>;</w:t>
      </w:r>
    </w:p>
    <w:p w:rsidR="00BA605B" w:rsidRPr="007F0FEB" w:rsidRDefault="00BA605B" w:rsidP="00BA605B">
      <w:pPr>
        <w:pStyle w:val="ListParagraph"/>
        <w:numPr>
          <w:ilvl w:val="0"/>
          <w:numId w:val="3"/>
        </w:numPr>
        <w:tabs>
          <w:tab w:val="left" w:pos="1440"/>
        </w:tabs>
        <w:jc w:val="both"/>
        <w:rPr>
          <w:rFonts w:asciiTheme="minorHAnsi" w:hAnsiTheme="minorHAnsi" w:cstheme="minorHAnsi"/>
        </w:rPr>
      </w:pPr>
      <w:r w:rsidRPr="007F0FEB">
        <w:rPr>
          <w:rFonts w:asciiTheme="minorHAnsi" w:hAnsiTheme="minorHAnsi" w:cstheme="minorHAnsi"/>
        </w:rPr>
        <w:t>Improved research data transactional searching and reporting;</w:t>
      </w:r>
    </w:p>
    <w:p w:rsidR="00BA605B" w:rsidRDefault="00BA605B" w:rsidP="00BA605B">
      <w:pPr>
        <w:pStyle w:val="ListParagraph"/>
        <w:numPr>
          <w:ilvl w:val="0"/>
          <w:numId w:val="3"/>
        </w:numPr>
        <w:jc w:val="both"/>
        <w:rPr>
          <w:rFonts w:asciiTheme="minorHAnsi" w:hAnsiTheme="minorHAnsi" w:cstheme="minorHAnsi"/>
        </w:rPr>
      </w:pPr>
      <w:r w:rsidRPr="007F0FEB">
        <w:rPr>
          <w:rFonts w:asciiTheme="minorHAnsi" w:hAnsiTheme="minorHAnsi" w:cstheme="minorHAnsi"/>
        </w:rPr>
        <w:t>Reduction in the number of shadow/supplemental systems across campus by meeting needs throug</w:t>
      </w:r>
      <w:r>
        <w:rPr>
          <w:rFonts w:asciiTheme="minorHAnsi" w:hAnsiTheme="minorHAnsi" w:cstheme="minorHAnsi"/>
        </w:rPr>
        <w:t>h central systems when feasible;</w:t>
      </w:r>
    </w:p>
    <w:p w:rsidR="00BA605B" w:rsidRPr="00F533D8" w:rsidRDefault="00BA605B" w:rsidP="00BA605B">
      <w:pPr>
        <w:pStyle w:val="ListParagraph"/>
        <w:numPr>
          <w:ilvl w:val="0"/>
          <w:numId w:val="3"/>
        </w:numPr>
        <w:jc w:val="both"/>
        <w:rPr>
          <w:rFonts w:asciiTheme="minorHAnsi" w:hAnsiTheme="minorHAnsi" w:cstheme="minorHAnsi"/>
        </w:rPr>
      </w:pPr>
      <w:r w:rsidRPr="00F533D8">
        <w:rPr>
          <w:rFonts w:asciiTheme="minorHAnsi" w:hAnsiTheme="minorHAnsi" w:cstheme="minorHAnsi"/>
        </w:rPr>
        <w:t>Implement a comprehensive, searchable database of research activity on the UT campus</w:t>
      </w:r>
      <w:r>
        <w:rPr>
          <w:rFonts w:asciiTheme="minorHAnsi" w:hAnsiTheme="minorHAnsi" w:cstheme="minorHAnsi"/>
        </w:rPr>
        <w:t xml:space="preserve">; </w:t>
      </w:r>
      <w:r w:rsidRPr="007F0FEB">
        <w:rPr>
          <w:rFonts w:asciiTheme="minorHAnsi" w:hAnsiTheme="minorHAnsi" w:cstheme="minorHAnsi"/>
        </w:rPr>
        <w:t>and</w:t>
      </w:r>
    </w:p>
    <w:p w:rsidR="00BA605B" w:rsidRPr="00F533D8" w:rsidRDefault="00BA605B" w:rsidP="00BA605B">
      <w:pPr>
        <w:pStyle w:val="ListParagraph"/>
        <w:numPr>
          <w:ilvl w:val="0"/>
          <w:numId w:val="3"/>
        </w:numPr>
        <w:jc w:val="both"/>
        <w:rPr>
          <w:rFonts w:asciiTheme="minorHAnsi" w:hAnsiTheme="minorHAnsi" w:cstheme="minorHAnsi"/>
        </w:rPr>
      </w:pPr>
      <w:r>
        <w:rPr>
          <w:rFonts w:asciiTheme="minorHAnsi" w:hAnsiTheme="minorHAnsi" w:cstheme="minorHAnsi"/>
        </w:rPr>
        <w:t>Support automation</w:t>
      </w:r>
      <w:r w:rsidRPr="00F533D8">
        <w:rPr>
          <w:rFonts w:asciiTheme="minorHAnsi" w:hAnsiTheme="minorHAnsi" w:cstheme="minorHAnsi"/>
        </w:rPr>
        <w:t xml:space="preserve"> for </w:t>
      </w:r>
      <w:r>
        <w:rPr>
          <w:rFonts w:asciiTheme="minorHAnsi" w:hAnsiTheme="minorHAnsi" w:cstheme="minorHAnsi"/>
        </w:rPr>
        <w:t xml:space="preserve">verifying </w:t>
      </w:r>
      <w:r w:rsidRPr="00F533D8">
        <w:rPr>
          <w:rFonts w:asciiTheme="minorHAnsi" w:hAnsiTheme="minorHAnsi" w:cstheme="minorHAnsi"/>
        </w:rPr>
        <w:t>compliance</w:t>
      </w:r>
      <w:r>
        <w:rPr>
          <w:rFonts w:asciiTheme="minorHAnsi" w:hAnsiTheme="minorHAnsi" w:cstheme="minorHAnsi"/>
        </w:rPr>
        <w:t xml:space="preserve"> with sponsor regulations</w:t>
      </w:r>
      <w:r w:rsidRPr="00F533D8">
        <w:rPr>
          <w:rFonts w:asciiTheme="minorHAnsi" w:hAnsiTheme="minorHAnsi" w:cstheme="minorHAnsi"/>
        </w:rPr>
        <w:t xml:space="preserve"> and</w:t>
      </w:r>
      <w:r>
        <w:rPr>
          <w:rFonts w:asciiTheme="minorHAnsi" w:hAnsiTheme="minorHAnsi" w:cstheme="minorHAnsi"/>
        </w:rPr>
        <w:t xml:space="preserve"> for identifying</w:t>
      </w:r>
      <w:r w:rsidRPr="00F533D8">
        <w:rPr>
          <w:rFonts w:asciiTheme="minorHAnsi" w:hAnsiTheme="minorHAnsi" w:cstheme="minorHAnsi"/>
        </w:rPr>
        <w:t xml:space="preserve"> collaboration</w:t>
      </w:r>
      <w:r>
        <w:rPr>
          <w:rFonts w:asciiTheme="minorHAnsi" w:hAnsiTheme="minorHAnsi" w:cstheme="minorHAnsi"/>
        </w:rPr>
        <w:t xml:space="preserve"> opportunities among faculty.</w:t>
      </w:r>
    </w:p>
    <w:p w:rsidR="007737F5" w:rsidRPr="007737F5" w:rsidRDefault="007737F5" w:rsidP="00EC4E56">
      <w:pPr>
        <w:pStyle w:val="ListParagraph"/>
        <w:tabs>
          <w:tab w:val="left" w:pos="1440"/>
        </w:tabs>
        <w:jc w:val="both"/>
        <w:rPr>
          <w:rFonts w:asciiTheme="minorHAnsi" w:hAnsiTheme="minorHAnsi" w:cstheme="minorHAnsi"/>
        </w:rPr>
      </w:pPr>
    </w:p>
    <w:p w:rsidR="00F533D8" w:rsidRPr="007F0FEB" w:rsidRDefault="00952E36" w:rsidP="00EC4E56">
      <w:pPr>
        <w:jc w:val="both"/>
        <w:rPr>
          <w:rFonts w:asciiTheme="minorHAnsi" w:hAnsiTheme="minorHAnsi" w:cstheme="minorHAnsi"/>
        </w:rPr>
      </w:pPr>
      <w:r w:rsidRPr="007F0FEB">
        <w:rPr>
          <w:rFonts w:asciiTheme="minorHAnsi" w:hAnsiTheme="minorHAnsi" w:cstheme="minorHAnsi"/>
        </w:rPr>
        <w:t xml:space="preserve">The </w:t>
      </w:r>
      <w:r w:rsidR="007167AE" w:rsidRPr="007F0FEB">
        <w:rPr>
          <w:rFonts w:asciiTheme="minorHAnsi" w:hAnsiTheme="minorHAnsi" w:cstheme="minorHAnsi"/>
        </w:rPr>
        <w:t>RMS</w:t>
      </w:r>
      <w:r w:rsidR="006458BA" w:rsidRPr="007F0FEB">
        <w:rPr>
          <w:rFonts w:asciiTheme="minorHAnsi" w:hAnsiTheme="minorHAnsi" w:cstheme="minorHAnsi"/>
        </w:rPr>
        <w:t xml:space="preserve"> Project</w:t>
      </w:r>
      <w:r w:rsidRPr="007F0FEB">
        <w:rPr>
          <w:rFonts w:asciiTheme="minorHAnsi" w:hAnsiTheme="minorHAnsi" w:cstheme="minorHAnsi"/>
        </w:rPr>
        <w:t xml:space="preserve"> is not </w:t>
      </w:r>
      <w:r w:rsidR="006F28E0">
        <w:rPr>
          <w:rFonts w:asciiTheme="minorHAnsi" w:hAnsiTheme="minorHAnsi" w:cstheme="minorHAnsi"/>
        </w:rPr>
        <w:t xml:space="preserve">necessarily </w:t>
      </w:r>
      <w:r w:rsidRPr="007F0FEB">
        <w:rPr>
          <w:rFonts w:asciiTheme="minorHAnsi" w:hAnsiTheme="minorHAnsi" w:cstheme="minorHAnsi"/>
        </w:rPr>
        <w:t>intended to immediately meet the needs of all who ar</w:t>
      </w:r>
      <w:r w:rsidR="00D97180" w:rsidRPr="007F0FEB">
        <w:rPr>
          <w:rFonts w:asciiTheme="minorHAnsi" w:hAnsiTheme="minorHAnsi" w:cstheme="minorHAnsi"/>
        </w:rPr>
        <w:t xml:space="preserve">e intended to benefit from it. </w:t>
      </w:r>
      <w:r w:rsidR="006458BA" w:rsidRPr="007F0FEB">
        <w:rPr>
          <w:rFonts w:asciiTheme="minorHAnsi" w:hAnsiTheme="minorHAnsi" w:cstheme="minorHAnsi"/>
        </w:rPr>
        <w:t>T</w:t>
      </w:r>
      <w:r w:rsidRPr="007F0FEB">
        <w:rPr>
          <w:rFonts w:asciiTheme="minorHAnsi" w:hAnsiTheme="minorHAnsi" w:cstheme="minorHAnsi"/>
        </w:rPr>
        <w:t>he scope of the first phase of the project is limited</w:t>
      </w:r>
      <w:r w:rsidR="00C3559F">
        <w:rPr>
          <w:rFonts w:asciiTheme="minorHAnsi" w:hAnsiTheme="minorHAnsi" w:cstheme="minorHAnsi"/>
        </w:rPr>
        <w:t xml:space="preserve"> and focused on defining the project scope, procurement and implementation</w:t>
      </w:r>
      <w:r w:rsidRPr="007F0FEB">
        <w:rPr>
          <w:rFonts w:asciiTheme="minorHAnsi" w:hAnsiTheme="minorHAnsi" w:cstheme="minorHAnsi"/>
        </w:rPr>
        <w:t xml:space="preserve">, </w:t>
      </w:r>
      <w:r w:rsidR="00052ECA" w:rsidRPr="007F0FEB">
        <w:rPr>
          <w:rFonts w:asciiTheme="minorHAnsi" w:hAnsiTheme="minorHAnsi" w:cstheme="minorHAnsi"/>
        </w:rPr>
        <w:t xml:space="preserve">and </w:t>
      </w:r>
      <w:r w:rsidRPr="007F0FEB">
        <w:rPr>
          <w:rFonts w:asciiTheme="minorHAnsi" w:hAnsiTheme="minorHAnsi" w:cstheme="minorHAnsi"/>
        </w:rPr>
        <w:t xml:space="preserve">further phases of the project could encompass any or all </w:t>
      </w:r>
      <w:r w:rsidR="00D97180" w:rsidRPr="007F0FEB">
        <w:rPr>
          <w:rFonts w:asciiTheme="minorHAnsi" w:hAnsiTheme="minorHAnsi" w:cstheme="minorHAnsi"/>
        </w:rPr>
        <w:t>research</w:t>
      </w:r>
      <w:r w:rsidRPr="007F0FEB">
        <w:rPr>
          <w:rFonts w:asciiTheme="minorHAnsi" w:hAnsiTheme="minorHAnsi" w:cstheme="minorHAnsi"/>
        </w:rPr>
        <w:t xml:space="preserve">-related processes on campus as part of the overall </w:t>
      </w:r>
      <w:r w:rsidR="007167AE" w:rsidRPr="007F0FEB">
        <w:rPr>
          <w:rFonts w:asciiTheme="minorHAnsi" w:hAnsiTheme="minorHAnsi" w:cstheme="minorHAnsi"/>
        </w:rPr>
        <w:t>RMS</w:t>
      </w:r>
      <w:r w:rsidR="00C3559F">
        <w:rPr>
          <w:rFonts w:asciiTheme="minorHAnsi" w:hAnsiTheme="minorHAnsi" w:cstheme="minorHAnsi"/>
        </w:rPr>
        <w:t xml:space="preserve"> Replacement</w:t>
      </w:r>
      <w:r w:rsidRPr="007F0FEB">
        <w:rPr>
          <w:rFonts w:asciiTheme="minorHAnsi" w:hAnsiTheme="minorHAnsi" w:cstheme="minorHAnsi"/>
        </w:rPr>
        <w:t>.</w:t>
      </w:r>
    </w:p>
    <w:p w:rsidR="00745634" w:rsidRDefault="00745634" w:rsidP="00EC4E56">
      <w:pPr>
        <w:pStyle w:val="Heading2"/>
        <w:spacing w:before="0" w:after="0"/>
        <w:jc w:val="both"/>
        <w:rPr>
          <w:rFonts w:asciiTheme="minorHAnsi" w:hAnsiTheme="minorHAnsi" w:cstheme="minorHAnsi"/>
          <w:i w:val="0"/>
          <w:sz w:val="24"/>
        </w:rPr>
      </w:pPr>
    </w:p>
    <w:p w:rsidR="00952E36" w:rsidRPr="00432BA6" w:rsidRDefault="00952E36" w:rsidP="00EC4E56">
      <w:pPr>
        <w:pStyle w:val="Heading2"/>
        <w:spacing w:before="0" w:after="0"/>
        <w:jc w:val="both"/>
        <w:rPr>
          <w:rFonts w:asciiTheme="minorHAnsi" w:hAnsiTheme="minorHAnsi" w:cstheme="minorHAnsi"/>
          <w:i w:val="0"/>
          <w:sz w:val="24"/>
        </w:rPr>
      </w:pPr>
      <w:bookmarkStart w:id="10" w:name="_Toc513064489"/>
      <w:r w:rsidRPr="00432BA6">
        <w:rPr>
          <w:rFonts w:asciiTheme="minorHAnsi" w:hAnsiTheme="minorHAnsi" w:cstheme="minorHAnsi"/>
          <w:i w:val="0"/>
          <w:sz w:val="24"/>
        </w:rPr>
        <w:t>Project Scope</w:t>
      </w:r>
      <w:bookmarkEnd w:id="10"/>
    </w:p>
    <w:p w:rsidR="00745634" w:rsidRDefault="00745634" w:rsidP="00EC4E56">
      <w:pPr>
        <w:jc w:val="both"/>
        <w:rPr>
          <w:rFonts w:asciiTheme="minorHAnsi" w:hAnsiTheme="minorHAnsi" w:cstheme="minorHAnsi"/>
          <w:color w:val="FF0000"/>
        </w:rPr>
      </w:pPr>
    </w:p>
    <w:p w:rsidR="001E7DA3" w:rsidRDefault="001E7DA3" w:rsidP="001E7DA3">
      <w:pPr>
        <w:jc w:val="both"/>
        <w:rPr>
          <w:rFonts w:asciiTheme="minorHAnsi" w:hAnsiTheme="minorHAnsi" w:cstheme="minorHAnsi"/>
        </w:rPr>
      </w:pPr>
      <w:r w:rsidRPr="00CA20E7">
        <w:rPr>
          <w:rFonts w:asciiTheme="minorHAnsi" w:hAnsiTheme="minorHAnsi" w:cstheme="minorHAnsi"/>
        </w:rPr>
        <w:t xml:space="preserve">When the current in-house developed </w:t>
      </w:r>
      <w:r>
        <w:rPr>
          <w:rFonts w:asciiTheme="minorHAnsi" w:hAnsiTheme="minorHAnsi" w:cstheme="minorHAnsi"/>
        </w:rPr>
        <w:t>RMS</w:t>
      </w:r>
      <w:r w:rsidRPr="00CA20E7">
        <w:rPr>
          <w:rFonts w:asciiTheme="minorHAnsi" w:hAnsiTheme="minorHAnsi" w:cstheme="minorHAnsi"/>
        </w:rPr>
        <w:t xml:space="preserve"> was launched</w:t>
      </w:r>
      <w:r>
        <w:rPr>
          <w:rFonts w:asciiTheme="minorHAnsi" w:hAnsiTheme="minorHAnsi" w:cstheme="minorHAnsi"/>
        </w:rPr>
        <w:t xml:space="preserve"> in 1998</w:t>
      </w:r>
      <w:r w:rsidRPr="00CA20E7">
        <w:rPr>
          <w:rFonts w:asciiTheme="minorHAnsi" w:hAnsiTheme="minorHAnsi" w:cstheme="minorHAnsi"/>
        </w:rPr>
        <w:t xml:space="preserve">, there were no comprehensive “off the shelf” grants administration or </w:t>
      </w:r>
      <w:r>
        <w:rPr>
          <w:rFonts w:asciiTheme="minorHAnsi" w:hAnsiTheme="minorHAnsi" w:cstheme="minorHAnsi"/>
        </w:rPr>
        <w:t>compliance</w:t>
      </w:r>
      <w:r w:rsidRPr="00CA20E7">
        <w:rPr>
          <w:rFonts w:asciiTheme="minorHAnsi" w:hAnsiTheme="minorHAnsi" w:cstheme="minorHAnsi"/>
        </w:rPr>
        <w:t xml:space="preserve"> systems.</w:t>
      </w:r>
      <w:r>
        <w:rPr>
          <w:rFonts w:asciiTheme="minorHAnsi" w:hAnsiTheme="minorHAnsi" w:cstheme="minorHAnsi"/>
        </w:rPr>
        <w:t xml:space="preserve"> </w:t>
      </w:r>
      <w:r w:rsidRPr="007F0FEB">
        <w:rPr>
          <w:rFonts w:asciiTheme="minorHAnsi" w:hAnsiTheme="minorHAnsi" w:cstheme="minorHAnsi"/>
        </w:rPr>
        <w:t xml:space="preserve">Today, there are viable options for implementing solutions that could deliver most, if not all, of the functionality required to manage grants and </w:t>
      </w:r>
      <w:r>
        <w:rPr>
          <w:rFonts w:asciiTheme="minorHAnsi" w:hAnsiTheme="minorHAnsi" w:cstheme="minorHAnsi"/>
        </w:rPr>
        <w:t xml:space="preserve">compliance at the University. Solutions can also be highly customized to meet institutional needs and required business processes. </w:t>
      </w:r>
      <w:r w:rsidRPr="007F0FEB">
        <w:rPr>
          <w:rFonts w:asciiTheme="minorHAnsi" w:hAnsiTheme="minorHAnsi" w:cstheme="minorHAnsi"/>
        </w:rPr>
        <w:t>An effective electronic research administration system will:</w:t>
      </w:r>
    </w:p>
    <w:p w:rsidR="001E7DA3" w:rsidRPr="007737F5" w:rsidRDefault="001E7DA3" w:rsidP="001E7DA3">
      <w:pPr>
        <w:pStyle w:val="ListParagraph"/>
        <w:numPr>
          <w:ilvl w:val="0"/>
          <w:numId w:val="13"/>
        </w:numPr>
        <w:jc w:val="both"/>
        <w:rPr>
          <w:rFonts w:asciiTheme="minorHAnsi" w:hAnsiTheme="minorHAnsi" w:cstheme="minorHAnsi"/>
        </w:rPr>
      </w:pPr>
      <w:r>
        <w:rPr>
          <w:rFonts w:asciiTheme="minorHAnsi" w:hAnsiTheme="minorHAnsi" w:cstheme="minorHAnsi"/>
        </w:rPr>
        <w:t>M</w:t>
      </w:r>
      <w:r w:rsidRPr="007737F5">
        <w:rPr>
          <w:rFonts w:asciiTheme="minorHAnsi" w:hAnsiTheme="minorHAnsi" w:cstheme="minorHAnsi"/>
        </w:rPr>
        <w:t>aintain effective communication with sponsors</w:t>
      </w:r>
      <w:r>
        <w:rPr>
          <w:rFonts w:asciiTheme="minorHAnsi" w:hAnsiTheme="minorHAnsi" w:cstheme="minorHAnsi"/>
        </w:rPr>
        <w:t>;</w:t>
      </w:r>
    </w:p>
    <w:p w:rsidR="001E7DA3" w:rsidRPr="007737F5" w:rsidRDefault="001E7DA3" w:rsidP="001E7DA3">
      <w:pPr>
        <w:pStyle w:val="ListParagraph"/>
        <w:numPr>
          <w:ilvl w:val="0"/>
          <w:numId w:val="13"/>
        </w:numPr>
        <w:jc w:val="both"/>
        <w:rPr>
          <w:rFonts w:asciiTheme="minorHAnsi" w:hAnsiTheme="minorHAnsi" w:cstheme="minorHAnsi"/>
        </w:rPr>
      </w:pPr>
      <w:r>
        <w:rPr>
          <w:rFonts w:asciiTheme="minorHAnsi" w:hAnsiTheme="minorHAnsi" w:cstheme="minorHAnsi"/>
        </w:rPr>
        <w:t>Position the University</w:t>
      </w:r>
      <w:r w:rsidRPr="007737F5">
        <w:rPr>
          <w:rFonts w:asciiTheme="minorHAnsi" w:hAnsiTheme="minorHAnsi" w:cstheme="minorHAnsi"/>
        </w:rPr>
        <w:t xml:space="preserve"> to be more competitive in research and discovery</w:t>
      </w:r>
      <w:r>
        <w:rPr>
          <w:rFonts w:asciiTheme="minorHAnsi" w:hAnsiTheme="minorHAnsi" w:cstheme="minorHAnsi"/>
        </w:rPr>
        <w:t>;</w:t>
      </w:r>
    </w:p>
    <w:p w:rsidR="001E7DA3" w:rsidRPr="007737F5" w:rsidRDefault="001E7DA3" w:rsidP="001E7DA3">
      <w:pPr>
        <w:pStyle w:val="ListParagraph"/>
        <w:numPr>
          <w:ilvl w:val="0"/>
          <w:numId w:val="13"/>
        </w:numPr>
        <w:jc w:val="both"/>
        <w:rPr>
          <w:rFonts w:asciiTheme="minorHAnsi" w:hAnsiTheme="minorHAnsi" w:cstheme="minorHAnsi"/>
        </w:rPr>
      </w:pPr>
      <w:r>
        <w:rPr>
          <w:rFonts w:asciiTheme="minorHAnsi" w:hAnsiTheme="minorHAnsi" w:cstheme="minorHAnsi"/>
        </w:rPr>
        <w:t>C</w:t>
      </w:r>
      <w:r w:rsidRPr="007737F5">
        <w:rPr>
          <w:rFonts w:asciiTheme="minorHAnsi" w:hAnsiTheme="minorHAnsi" w:cstheme="minorHAnsi"/>
        </w:rPr>
        <w:t>ontinually improve research support infrastructure</w:t>
      </w:r>
      <w:r>
        <w:rPr>
          <w:rFonts w:asciiTheme="minorHAnsi" w:hAnsiTheme="minorHAnsi" w:cstheme="minorHAnsi"/>
        </w:rPr>
        <w:t>;</w:t>
      </w:r>
    </w:p>
    <w:p w:rsidR="001E7DA3" w:rsidRPr="007737F5" w:rsidRDefault="001E7DA3" w:rsidP="001E7DA3">
      <w:pPr>
        <w:pStyle w:val="ListParagraph"/>
        <w:numPr>
          <w:ilvl w:val="0"/>
          <w:numId w:val="13"/>
        </w:numPr>
        <w:jc w:val="both"/>
        <w:rPr>
          <w:rFonts w:asciiTheme="minorHAnsi" w:hAnsiTheme="minorHAnsi" w:cstheme="minorHAnsi"/>
        </w:rPr>
      </w:pPr>
      <w:r>
        <w:rPr>
          <w:rFonts w:asciiTheme="minorHAnsi" w:hAnsiTheme="minorHAnsi" w:cstheme="minorHAnsi"/>
        </w:rPr>
        <w:t>M</w:t>
      </w:r>
      <w:r w:rsidRPr="007737F5">
        <w:rPr>
          <w:rFonts w:asciiTheme="minorHAnsi" w:hAnsiTheme="minorHAnsi" w:cstheme="minorHAnsi"/>
        </w:rPr>
        <w:t>eet the demands of increased research growth</w:t>
      </w:r>
      <w:r>
        <w:rPr>
          <w:rFonts w:asciiTheme="minorHAnsi" w:hAnsiTheme="minorHAnsi" w:cstheme="minorHAnsi"/>
        </w:rPr>
        <w:t>;</w:t>
      </w:r>
    </w:p>
    <w:p w:rsidR="001E7DA3" w:rsidRPr="007737F5" w:rsidRDefault="001E7DA3" w:rsidP="001E7DA3">
      <w:pPr>
        <w:pStyle w:val="ListParagraph"/>
        <w:numPr>
          <w:ilvl w:val="0"/>
          <w:numId w:val="13"/>
        </w:numPr>
        <w:jc w:val="both"/>
        <w:rPr>
          <w:rFonts w:asciiTheme="minorHAnsi" w:hAnsiTheme="minorHAnsi" w:cstheme="minorHAnsi"/>
        </w:rPr>
      </w:pPr>
      <w:r>
        <w:rPr>
          <w:rFonts w:asciiTheme="minorHAnsi" w:hAnsiTheme="minorHAnsi" w:cstheme="minorHAnsi"/>
        </w:rPr>
        <w:t>H</w:t>
      </w:r>
      <w:r w:rsidRPr="007737F5">
        <w:rPr>
          <w:rFonts w:asciiTheme="minorHAnsi" w:hAnsiTheme="minorHAnsi" w:cstheme="minorHAnsi"/>
        </w:rPr>
        <w:t>elp ensure compliance with regulatory agencies and COI Rules</w:t>
      </w:r>
      <w:r>
        <w:rPr>
          <w:rFonts w:asciiTheme="minorHAnsi" w:hAnsiTheme="minorHAnsi" w:cstheme="minorHAnsi"/>
        </w:rPr>
        <w:t>; and</w:t>
      </w:r>
    </w:p>
    <w:p w:rsidR="001E7DA3" w:rsidRDefault="001E7DA3" w:rsidP="001E7DA3">
      <w:pPr>
        <w:pStyle w:val="ListParagraph"/>
        <w:numPr>
          <w:ilvl w:val="0"/>
          <w:numId w:val="13"/>
        </w:numPr>
        <w:jc w:val="both"/>
        <w:rPr>
          <w:rFonts w:asciiTheme="minorHAnsi" w:hAnsiTheme="minorHAnsi" w:cstheme="minorHAnsi"/>
        </w:rPr>
      </w:pPr>
      <w:r>
        <w:rPr>
          <w:rFonts w:asciiTheme="minorHAnsi" w:hAnsiTheme="minorHAnsi" w:cstheme="minorHAnsi"/>
        </w:rPr>
        <w:t>R</w:t>
      </w:r>
      <w:r w:rsidRPr="007737F5">
        <w:rPr>
          <w:rFonts w:asciiTheme="minorHAnsi" w:hAnsiTheme="minorHAnsi" w:cstheme="minorHAnsi"/>
        </w:rPr>
        <w:t>educe burden on faculty and central and departmental staff</w:t>
      </w:r>
      <w:r>
        <w:rPr>
          <w:rFonts w:asciiTheme="minorHAnsi" w:hAnsiTheme="minorHAnsi" w:cstheme="minorHAnsi"/>
        </w:rPr>
        <w:t>.</w:t>
      </w:r>
    </w:p>
    <w:p w:rsidR="001E7DA3" w:rsidRDefault="001E7DA3" w:rsidP="001E7DA3">
      <w:pPr>
        <w:jc w:val="both"/>
        <w:rPr>
          <w:rFonts w:asciiTheme="minorHAnsi" w:hAnsiTheme="minorHAnsi" w:cstheme="minorHAnsi"/>
        </w:rPr>
      </w:pPr>
    </w:p>
    <w:p w:rsidR="001E7DA3" w:rsidRPr="007F0FEB" w:rsidRDefault="001E7DA3" w:rsidP="001E7DA3">
      <w:pPr>
        <w:tabs>
          <w:tab w:val="left" w:pos="1440"/>
        </w:tabs>
        <w:jc w:val="both"/>
        <w:rPr>
          <w:rFonts w:asciiTheme="minorHAnsi" w:hAnsiTheme="minorHAnsi" w:cstheme="minorHAnsi"/>
        </w:rPr>
      </w:pPr>
      <w:r w:rsidRPr="007F0FEB">
        <w:rPr>
          <w:rFonts w:asciiTheme="minorHAnsi" w:hAnsiTheme="minorHAnsi" w:cstheme="minorHAnsi"/>
        </w:rPr>
        <w:t>Priorities and projects will be determined by the operational sponsors in consultation with various campus stakeholders, advisory groups</w:t>
      </w:r>
      <w:r>
        <w:rPr>
          <w:rFonts w:asciiTheme="minorHAnsi" w:hAnsiTheme="minorHAnsi" w:cstheme="minorHAnsi"/>
        </w:rPr>
        <w:t>,</w:t>
      </w:r>
      <w:r w:rsidRPr="007F0FEB">
        <w:rPr>
          <w:rFonts w:asciiTheme="minorHAnsi" w:hAnsiTheme="minorHAnsi" w:cstheme="minorHAnsi"/>
        </w:rPr>
        <w:t xml:space="preserve"> and the project team.</w:t>
      </w:r>
      <w:r>
        <w:rPr>
          <w:rFonts w:asciiTheme="minorHAnsi" w:hAnsiTheme="minorHAnsi" w:cstheme="minorHAnsi"/>
        </w:rPr>
        <w:t xml:space="preserve"> </w:t>
      </w:r>
      <w:r w:rsidRPr="007F0FEB">
        <w:rPr>
          <w:rFonts w:asciiTheme="minorHAnsi" w:hAnsiTheme="minorHAnsi" w:cstheme="minorHAnsi"/>
        </w:rPr>
        <w:t>Examples of the groups that the operational sponsors will seek input from include:</w:t>
      </w:r>
    </w:p>
    <w:p w:rsidR="001E7DA3" w:rsidRPr="007F0FEB" w:rsidRDefault="001E7DA3" w:rsidP="001E7DA3">
      <w:pPr>
        <w:tabs>
          <w:tab w:val="left" w:pos="1440"/>
        </w:tabs>
        <w:jc w:val="both"/>
        <w:rPr>
          <w:rFonts w:asciiTheme="minorHAnsi" w:hAnsiTheme="minorHAnsi" w:cstheme="minorHAnsi"/>
        </w:rPr>
      </w:pPr>
    </w:p>
    <w:p w:rsidR="001E7DA3" w:rsidRDefault="001E7DA3" w:rsidP="001E7DA3">
      <w:pPr>
        <w:numPr>
          <w:ilvl w:val="0"/>
          <w:numId w:val="2"/>
        </w:numPr>
        <w:tabs>
          <w:tab w:val="left" w:pos="1440"/>
        </w:tabs>
        <w:jc w:val="both"/>
        <w:rPr>
          <w:rFonts w:asciiTheme="minorHAnsi" w:hAnsiTheme="minorHAnsi" w:cstheme="minorHAnsi"/>
        </w:rPr>
      </w:pPr>
      <w:r w:rsidRPr="007F0FEB">
        <w:rPr>
          <w:rFonts w:asciiTheme="minorHAnsi" w:hAnsiTheme="minorHAnsi" w:cstheme="minorHAnsi"/>
        </w:rPr>
        <w:t>Principle Investigators</w:t>
      </w:r>
      <w:r>
        <w:rPr>
          <w:rFonts w:asciiTheme="minorHAnsi" w:hAnsiTheme="minorHAnsi" w:cstheme="minorHAnsi"/>
        </w:rPr>
        <w:t xml:space="preserve"> (PIs)</w:t>
      </w:r>
    </w:p>
    <w:p w:rsidR="001E7DA3" w:rsidRPr="007F0FEB" w:rsidRDefault="001E7DA3" w:rsidP="001E7DA3">
      <w:pPr>
        <w:numPr>
          <w:ilvl w:val="0"/>
          <w:numId w:val="2"/>
        </w:numPr>
        <w:tabs>
          <w:tab w:val="left" w:pos="1440"/>
        </w:tabs>
        <w:jc w:val="both"/>
        <w:rPr>
          <w:rFonts w:asciiTheme="minorHAnsi" w:hAnsiTheme="minorHAnsi" w:cstheme="minorHAnsi"/>
        </w:rPr>
      </w:pPr>
      <w:r>
        <w:rPr>
          <w:rFonts w:asciiTheme="minorHAnsi" w:hAnsiTheme="minorHAnsi" w:cstheme="minorHAnsi"/>
        </w:rPr>
        <w:t>College and d</w:t>
      </w:r>
      <w:r w:rsidRPr="007F0FEB">
        <w:rPr>
          <w:rFonts w:asciiTheme="minorHAnsi" w:hAnsiTheme="minorHAnsi" w:cstheme="minorHAnsi"/>
        </w:rPr>
        <w:t>epartmental leadership with varying perspectives and levels of impact</w:t>
      </w:r>
    </w:p>
    <w:p w:rsidR="001E7DA3" w:rsidRDefault="001E7DA3" w:rsidP="001E7DA3">
      <w:pPr>
        <w:numPr>
          <w:ilvl w:val="0"/>
          <w:numId w:val="2"/>
        </w:numPr>
        <w:tabs>
          <w:tab w:val="left" w:pos="1440"/>
        </w:tabs>
        <w:jc w:val="both"/>
        <w:rPr>
          <w:rFonts w:asciiTheme="minorHAnsi" w:hAnsiTheme="minorHAnsi" w:cstheme="minorHAnsi"/>
        </w:rPr>
      </w:pPr>
      <w:r>
        <w:rPr>
          <w:rFonts w:asciiTheme="minorHAnsi" w:hAnsiTheme="minorHAnsi" w:cstheme="minorHAnsi"/>
        </w:rPr>
        <w:t>Senior university officials</w:t>
      </w:r>
    </w:p>
    <w:p w:rsidR="001E7DA3" w:rsidRPr="001E7DA3" w:rsidRDefault="001E7DA3" w:rsidP="001E7DA3">
      <w:pPr>
        <w:numPr>
          <w:ilvl w:val="0"/>
          <w:numId w:val="2"/>
        </w:numPr>
        <w:tabs>
          <w:tab w:val="left" w:pos="1440"/>
        </w:tabs>
        <w:jc w:val="both"/>
        <w:rPr>
          <w:rFonts w:asciiTheme="minorHAnsi" w:hAnsiTheme="minorHAnsi" w:cstheme="minorHAnsi"/>
        </w:rPr>
      </w:pPr>
      <w:r w:rsidRPr="001E7DA3">
        <w:rPr>
          <w:rFonts w:asciiTheme="minorHAnsi" w:hAnsiTheme="minorHAnsi" w:cstheme="minorHAnsi"/>
        </w:rPr>
        <w:t>College and departmental and central research support staff</w:t>
      </w:r>
    </w:p>
    <w:p w:rsidR="001E7DA3" w:rsidRPr="005D15BE" w:rsidRDefault="001E7DA3" w:rsidP="001E7DA3">
      <w:pPr>
        <w:pStyle w:val="ListParagraph"/>
        <w:jc w:val="both"/>
        <w:rPr>
          <w:rFonts w:asciiTheme="minorHAnsi" w:hAnsiTheme="minorHAnsi" w:cstheme="minorHAnsi"/>
        </w:rPr>
      </w:pPr>
    </w:p>
    <w:p w:rsidR="00F61AE7" w:rsidRPr="007F0FEB" w:rsidRDefault="00F61AE7" w:rsidP="001E7DA3">
      <w:pPr>
        <w:tabs>
          <w:tab w:val="left" w:pos="360"/>
        </w:tabs>
        <w:jc w:val="both"/>
        <w:rPr>
          <w:rFonts w:asciiTheme="minorHAnsi" w:hAnsiTheme="minorHAnsi" w:cstheme="minorHAnsi"/>
        </w:rPr>
      </w:pPr>
      <w:r w:rsidRPr="007F0FEB">
        <w:rPr>
          <w:rFonts w:asciiTheme="minorHAnsi" w:hAnsiTheme="minorHAnsi" w:cstheme="minorHAnsi"/>
        </w:rPr>
        <w:lastRenderedPageBreak/>
        <w:t xml:space="preserve">Phase one (lasting </w:t>
      </w:r>
      <w:r>
        <w:rPr>
          <w:rFonts w:asciiTheme="minorHAnsi" w:hAnsiTheme="minorHAnsi" w:cstheme="minorHAnsi"/>
        </w:rPr>
        <w:t xml:space="preserve">through </w:t>
      </w:r>
      <w:proofErr w:type="gramStart"/>
      <w:r w:rsidR="000C0CF4">
        <w:rPr>
          <w:rFonts w:asciiTheme="minorHAnsi" w:hAnsiTheme="minorHAnsi" w:cstheme="minorHAnsi"/>
        </w:rPr>
        <w:t>Fall</w:t>
      </w:r>
      <w:proofErr w:type="gramEnd"/>
      <w:r w:rsidR="000C0CF4">
        <w:rPr>
          <w:rFonts w:asciiTheme="minorHAnsi" w:hAnsiTheme="minorHAnsi" w:cstheme="minorHAnsi"/>
        </w:rPr>
        <w:t xml:space="preserve"> </w:t>
      </w:r>
      <w:r w:rsidR="00B8401B">
        <w:rPr>
          <w:rFonts w:asciiTheme="minorHAnsi" w:hAnsiTheme="minorHAnsi" w:cstheme="minorHAnsi"/>
        </w:rPr>
        <w:t>2018</w:t>
      </w:r>
      <w:r w:rsidRPr="007F0FEB">
        <w:rPr>
          <w:rFonts w:asciiTheme="minorHAnsi" w:hAnsiTheme="minorHAnsi" w:cstheme="minorHAnsi"/>
        </w:rPr>
        <w:t>) will focus on the following items:</w:t>
      </w:r>
    </w:p>
    <w:p w:rsidR="00F61AE7" w:rsidRPr="007F0FEB" w:rsidRDefault="00F61AE7" w:rsidP="00F61AE7">
      <w:pPr>
        <w:tabs>
          <w:tab w:val="left" w:pos="360"/>
        </w:tabs>
        <w:jc w:val="both"/>
        <w:rPr>
          <w:rFonts w:asciiTheme="minorHAnsi" w:hAnsiTheme="minorHAnsi" w:cstheme="minorHAnsi"/>
        </w:rPr>
      </w:pPr>
    </w:p>
    <w:p w:rsidR="00F61AE7" w:rsidRPr="007737F5" w:rsidRDefault="00F61AE7" w:rsidP="004F78E2">
      <w:pPr>
        <w:pStyle w:val="ListParagraph"/>
        <w:numPr>
          <w:ilvl w:val="0"/>
          <w:numId w:val="15"/>
        </w:numPr>
        <w:tabs>
          <w:tab w:val="left" w:pos="360"/>
        </w:tabs>
        <w:jc w:val="both"/>
        <w:rPr>
          <w:rFonts w:asciiTheme="minorHAnsi" w:hAnsiTheme="minorHAnsi" w:cstheme="minorHAnsi"/>
        </w:rPr>
      </w:pPr>
      <w:r w:rsidRPr="007737F5">
        <w:rPr>
          <w:rFonts w:asciiTheme="minorHAnsi" w:hAnsiTheme="minorHAnsi" w:cstheme="minorHAnsi"/>
        </w:rPr>
        <w:t xml:space="preserve">Development of a comprehensive strategy for the RMS </w:t>
      </w:r>
      <w:r>
        <w:rPr>
          <w:rFonts w:asciiTheme="minorHAnsi" w:hAnsiTheme="minorHAnsi" w:cstheme="minorHAnsi"/>
        </w:rPr>
        <w:t xml:space="preserve">Replacement </w:t>
      </w:r>
      <w:r w:rsidRPr="007737F5">
        <w:rPr>
          <w:rFonts w:asciiTheme="minorHAnsi" w:hAnsiTheme="minorHAnsi" w:cstheme="minorHAnsi"/>
        </w:rPr>
        <w:t xml:space="preserve">project. </w:t>
      </w:r>
    </w:p>
    <w:p w:rsidR="00F61AE7" w:rsidRPr="007737F5" w:rsidRDefault="00F61AE7" w:rsidP="004F78E2">
      <w:pPr>
        <w:pStyle w:val="ListParagraph"/>
        <w:numPr>
          <w:ilvl w:val="0"/>
          <w:numId w:val="15"/>
        </w:numPr>
        <w:tabs>
          <w:tab w:val="left" w:pos="360"/>
        </w:tabs>
        <w:jc w:val="both"/>
        <w:rPr>
          <w:rFonts w:asciiTheme="minorHAnsi" w:hAnsiTheme="minorHAnsi" w:cstheme="minorHAnsi"/>
        </w:rPr>
      </w:pPr>
      <w:r w:rsidRPr="007737F5">
        <w:rPr>
          <w:rFonts w:asciiTheme="minorHAnsi" w:hAnsiTheme="minorHAnsi" w:cstheme="minorHAnsi"/>
        </w:rPr>
        <w:t>Development of guiding principles for the project.</w:t>
      </w:r>
    </w:p>
    <w:p w:rsidR="00F61AE7" w:rsidRPr="007737F5" w:rsidRDefault="00F61AE7" w:rsidP="004F78E2">
      <w:pPr>
        <w:pStyle w:val="ListParagraph"/>
        <w:numPr>
          <w:ilvl w:val="0"/>
          <w:numId w:val="15"/>
        </w:numPr>
        <w:tabs>
          <w:tab w:val="left" w:pos="360"/>
        </w:tabs>
        <w:jc w:val="both"/>
        <w:rPr>
          <w:rFonts w:asciiTheme="minorHAnsi" w:hAnsiTheme="minorHAnsi" w:cstheme="minorHAnsi"/>
        </w:rPr>
      </w:pPr>
      <w:r w:rsidRPr="007737F5">
        <w:rPr>
          <w:rFonts w:asciiTheme="minorHAnsi" w:hAnsiTheme="minorHAnsi" w:cstheme="minorHAnsi"/>
        </w:rPr>
        <w:t xml:space="preserve">Identification of problematic areas in the current </w:t>
      </w:r>
      <w:r>
        <w:rPr>
          <w:rFonts w:asciiTheme="minorHAnsi" w:hAnsiTheme="minorHAnsi" w:cstheme="minorHAnsi"/>
        </w:rPr>
        <w:t>research enterprise</w:t>
      </w:r>
      <w:r w:rsidRPr="007737F5">
        <w:rPr>
          <w:rFonts w:asciiTheme="minorHAnsi" w:hAnsiTheme="minorHAnsi" w:cstheme="minorHAnsi"/>
        </w:rPr>
        <w:t xml:space="preserve"> system.</w:t>
      </w:r>
    </w:p>
    <w:p w:rsidR="00F61AE7" w:rsidRPr="007737F5" w:rsidRDefault="00F61AE7" w:rsidP="004F78E2">
      <w:pPr>
        <w:pStyle w:val="ListParagraph"/>
        <w:numPr>
          <w:ilvl w:val="0"/>
          <w:numId w:val="15"/>
        </w:numPr>
        <w:tabs>
          <w:tab w:val="left" w:pos="360"/>
        </w:tabs>
        <w:jc w:val="both"/>
        <w:rPr>
          <w:rFonts w:asciiTheme="minorHAnsi" w:hAnsiTheme="minorHAnsi" w:cstheme="minorHAnsi"/>
        </w:rPr>
      </w:pPr>
      <w:r w:rsidRPr="007737F5">
        <w:rPr>
          <w:rFonts w:asciiTheme="minorHAnsi" w:hAnsiTheme="minorHAnsi" w:cstheme="minorHAnsi"/>
        </w:rPr>
        <w:t xml:space="preserve">Identification and specification of the RMS </w:t>
      </w:r>
      <w:r>
        <w:rPr>
          <w:rFonts w:asciiTheme="minorHAnsi" w:hAnsiTheme="minorHAnsi" w:cstheme="minorHAnsi"/>
        </w:rPr>
        <w:t xml:space="preserve">Replacement </w:t>
      </w:r>
      <w:r w:rsidRPr="007737F5">
        <w:rPr>
          <w:rFonts w:asciiTheme="minorHAnsi" w:hAnsiTheme="minorHAnsi" w:cstheme="minorHAnsi"/>
        </w:rPr>
        <w:t>project deliverables.</w:t>
      </w:r>
    </w:p>
    <w:p w:rsidR="00F61AE7" w:rsidRDefault="00F61AE7" w:rsidP="004F78E2">
      <w:pPr>
        <w:pStyle w:val="ListParagraph"/>
        <w:numPr>
          <w:ilvl w:val="0"/>
          <w:numId w:val="15"/>
        </w:numPr>
        <w:tabs>
          <w:tab w:val="left" w:pos="360"/>
        </w:tabs>
        <w:jc w:val="both"/>
        <w:rPr>
          <w:rFonts w:asciiTheme="minorHAnsi" w:hAnsiTheme="minorHAnsi" w:cstheme="minorHAnsi"/>
        </w:rPr>
      </w:pPr>
      <w:r>
        <w:rPr>
          <w:rFonts w:asciiTheme="minorHAnsi" w:hAnsiTheme="minorHAnsi" w:cstheme="minorHAnsi"/>
        </w:rPr>
        <w:t>Documentation of</w:t>
      </w:r>
      <w:r w:rsidRPr="00F61AE7">
        <w:rPr>
          <w:rFonts w:asciiTheme="minorHAnsi" w:hAnsiTheme="minorHAnsi" w:cstheme="minorHAnsi"/>
        </w:rPr>
        <w:t xml:space="preserve"> existing and objective business processes and plan for future procurement of the RMS Replacement. </w:t>
      </w:r>
    </w:p>
    <w:p w:rsidR="00F61AE7" w:rsidRDefault="00F61AE7" w:rsidP="004F78E2">
      <w:pPr>
        <w:pStyle w:val="ListParagraph"/>
        <w:numPr>
          <w:ilvl w:val="0"/>
          <w:numId w:val="15"/>
        </w:numPr>
        <w:tabs>
          <w:tab w:val="left" w:pos="360"/>
        </w:tabs>
        <w:jc w:val="both"/>
        <w:rPr>
          <w:rFonts w:asciiTheme="minorHAnsi" w:hAnsiTheme="minorHAnsi" w:cstheme="minorHAnsi"/>
        </w:rPr>
      </w:pPr>
      <w:r>
        <w:rPr>
          <w:rFonts w:asciiTheme="minorHAnsi" w:hAnsiTheme="minorHAnsi" w:cstheme="minorHAnsi"/>
        </w:rPr>
        <w:t>I</w:t>
      </w:r>
      <w:r w:rsidRPr="00F61AE7">
        <w:rPr>
          <w:rFonts w:asciiTheme="minorHAnsi" w:hAnsiTheme="minorHAnsi" w:cstheme="minorHAnsi"/>
        </w:rPr>
        <w:t>dentify the implementation plan for subsequent phases of the project based on the approved project scope defined by the sponsors and project leadership.</w:t>
      </w:r>
    </w:p>
    <w:p w:rsidR="006F28E0" w:rsidRDefault="006F28E0" w:rsidP="006F28E0">
      <w:pPr>
        <w:pStyle w:val="ListParagraph"/>
        <w:tabs>
          <w:tab w:val="left" w:pos="360"/>
        </w:tabs>
        <w:jc w:val="both"/>
        <w:rPr>
          <w:rFonts w:asciiTheme="minorHAnsi" w:hAnsiTheme="minorHAnsi" w:cstheme="minorHAnsi"/>
        </w:rPr>
      </w:pPr>
    </w:p>
    <w:p w:rsidR="007F01F7" w:rsidRPr="00F61AE7" w:rsidRDefault="007F01F7" w:rsidP="00EC4E56">
      <w:pPr>
        <w:jc w:val="both"/>
        <w:rPr>
          <w:rFonts w:asciiTheme="minorHAnsi" w:hAnsiTheme="minorHAnsi" w:cstheme="minorHAnsi"/>
        </w:rPr>
      </w:pPr>
      <w:r w:rsidRPr="00F61AE7">
        <w:rPr>
          <w:rFonts w:asciiTheme="minorHAnsi" w:hAnsiTheme="minorHAnsi" w:cstheme="minorHAnsi"/>
        </w:rPr>
        <w:t xml:space="preserve">The components </w:t>
      </w:r>
      <w:r w:rsidR="006F139B" w:rsidRPr="00F61AE7">
        <w:rPr>
          <w:rFonts w:asciiTheme="minorHAnsi" w:hAnsiTheme="minorHAnsi" w:cstheme="minorHAnsi"/>
        </w:rPr>
        <w:t xml:space="preserve">that are potentially </w:t>
      </w:r>
      <w:r w:rsidRPr="00F61AE7">
        <w:rPr>
          <w:rFonts w:asciiTheme="minorHAnsi" w:hAnsiTheme="minorHAnsi" w:cstheme="minorHAnsi"/>
        </w:rPr>
        <w:t xml:space="preserve">within the RMS </w:t>
      </w:r>
      <w:r w:rsidR="006F139B" w:rsidRPr="00F61AE7">
        <w:rPr>
          <w:rFonts w:asciiTheme="minorHAnsi" w:hAnsiTheme="minorHAnsi" w:cstheme="minorHAnsi"/>
        </w:rPr>
        <w:t>Replacement project s</w:t>
      </w:r>
      <w:r w:rsidRPr="00F61AE7">
        <w:rPr>
          <w:rFonts w:asciiTheme="minorHAnsi" w:hAnsiTheme="minorHAnsi" w:cstheme="minorHAnsi"/>
        </w:rPr>
        <w:t xml:space="preserve">cope are listed within the </w:t>
      </w:r>
      <w:r w:rsidR="00383455">
        <w:rPr>
          <w:rFonts w:asciiTheme="minorHAnsi" w:hAnsiTheme="minorHAnsi" w:cstheme="minorHAnsi"/>
        </w:rPr>
        <w:t xml:space="preserve">below </w:t>
      </w:r>
      <w:r w:rsidRPr="00F61AE7">
        <w:rPr>
          <w:rFonts w:asciiTheme="minorHAnsi" w:hAnsiTheme="minorHAnsi" w:cstheme="minorHAnsi"/>
        </w:rPr>
        <w:t>diagram.</w:t>
      </w:r>
      <w:r w:rsidR="006F139B" w:rsidRPr="00F61AE7">
        <w:rPr>
          <w:rFonts w:asciiTheme="minorHAnsi" w:hAnsiTheme="minorHAnsi" w:cstheme="minorHAnsi"/>
        </w:rPr>
        <w:t xml:space="preserve"> A final decision of what is in scope and what is out of scope will be made at the end of phase one.</w:t>
      </w:r>
    </w:p>
    <w:p w:rsidR="007F01F7" w:rsidRPr="00F61AE7" w:rsidRDefault="007F01F7" w:rsidP="00EC4E56">
      <w:pPr>
        <w:jc w:val="both"/>
        <w:rPr>
          <w:rFonts w:asciiTheme="minorHAnsi" w:hAnsiTheme="minorHAnsi" w:cstheme="minorHAnsi"/>
        </w:rPr>
      </w:pPr>
    </w:p>
    <w:p w:rsidR="007F01F7" w:rsidRPr="00F61AE7" w:rsidRDefault="007F01F7" w:rsidP="00EC4E56">
      <w:pPr>
        <w:jc w:val="both"/>
        <w:rPr>
          <w:rFonts w:asciiTheme="minorHAnsi" w:hAnsiTheme="minorHAnsi" w:cstheme="minorHAnsi"/>
        </w:rPr>
      </w:pPr>
      <w:r w:rsidRPr="00F61AE7">
        <w:rPr>
          <w:rFonts w:asciiTheme="minorHAnsi" w:hAnsiTheme="minorHAnsi" w:cstheme="minorHAnsi"/>
        </w:rPr>
        <w:t>Components outside of the scope diagram area reflect the integration points with other i</w:t>
      </w:r>
      <w:r w:rsidR="006F139B" w:rsidRPr="00F61AE7">
        <w:rPr>
          <w:rFonts w:asciiTheme="minorHAnsi" w:hAnsiTheme="minorHAnsi" w:cstheme="minorHAnsi"/>
        </w:rPr>
        <w:t>nstitutional systems that exist</w:t>
      </w:r>
      <w:r w:rsidRPr="00F61AE7">
        <w:rPr>
          <w:rFonts w:asciiTheme="minorHAnsi" w:hAnsiTheme="minorHAnsi" w:cstheme="minorHAnsi"/>
        </w:rPr>
        <w:t xml:space="preserve"> with the research administration systems today.</w:t>
      </w:r>
    </w:p>
    <w:p w:rsidR="001C6028" w:rsidRPr="007F0FEB" w:rsidRDefault="007F01F7" w:rsidP="00172DE1">
      <w:pPr>
        <w:jc w:val="both"/>
        <w:rPr>
          <w:rFonts w:asciiTheme="minorHAnsi" w:hAnsiTheme="minorHAnsi" w:cstheme="minorHAnsi"/>
        </w:rPr>
      </w:pPr>
      <w:r w:rsidRPr="007F0FEB">
        <w:rPr>
          <w:rFonts w:asciiTheme="minorHAnsi" w:hAnsiTheme="minorHAnsi" w:cstheme="minorHAnsi"/>
          <w:color w:val="FF0000"/>
        </w:rPr>
        <w:t>​</w:t>
      </w:r>
    </w:p>
    <w:p w:rsidR="001C6028" w:rsidRPr="008B60C4" w:rsidRDefault="001E7DA3" w:rsidP="00EC4E56">
      <w:pPr>
        <w:tabs>
          <w:tab w:val="left" w:pos="360"/>
        </w:tabs>
        <w:jc w:val="both"/>
        <w:rPr>
          <w:rFonts w:asciiTheme="minorHAnsi" w:hAnsiTheme="minorHAnsi" w:cstheme="minorHAnsi"/>
          <w:b/>
        </w:rPr>
      </w:pPr>
      <w:r>
        <w:rPr>
          <w:rFonts w:asciiTheme="minorHAnsi" w:hAnsiTheme="minorHAnsi" w:cstheme="minorHAnsi"/>
          <w:b/>
        </w:rPr>
        <w:t>Diagram</w:t>
      </w:r>
      <w:r w:rsidR="001C6028" w:rsidRPr="008B60C4">
        <w:rPr>
          <w:rFonts w:asciiTheme="minorHAnsi" w:hAnsiTheme="minorHAnsi" w:cstheme="minorHAnsi"/>
          <w:b/>
        </w:rPr>
        <w:t xml:space="preserve"> of </w:t>
      </w:r>
      <w:r w:rsidR="00153FD8">
        <w:rPr>
          <w:rFonts w:asciiTheme="minorHAnsi" w:hAnsiTheme="minorHAnsi" w:cstheme="minorHAnsi"/>
          <w:b/>
        </w:rPr>
        <w:t xml:space="preserve">Potential </w:t>
      </w:r>
      <w:proofErr w:type="gramStart"/>
      <w:r w:rsidR="001C6028" w:rsidRPr="008B60C4">
        <w:rPr>
          <w:rFonts w:asciiTheme="minorHAnsi" w:hAnsiTheme="minorHAnsi" w:cstheme="minorHAnsi"/>
          <w:b/>
        </w:rPr>
        <w:t>In</w:t>
      </w:r>
      <w:proofErr w:type="gramEnd"/>
      <w:r w:rsidR="001C6028" w:rsidRPr="008B60C4">
        <w:rPr>
          <w:rFonts w:asciiTheme="minorHAnsi" w:hAnsiTheme="minorHAnsi" w:cstheme="minorHAnsi"/>
          <w:b/>
        </w:rPr>
        <w:t xml:space="preserve"> Scope</w:t>
      </w:r>
    </w:p>
    <w:p w:rsidR="00952E36" w:rsidRDefault="00952E36" w:rsidP="00EC4E56">
      <w:pPr>
        <w:tabs>
          <w:tab w:val="left" w:pos="-540"/>
        </w:tabs>
        <w:jc w:val="both"/>
        <w:rPr>
          <w:rFonts w:asciiTheme="minorHAnsi" w:hAnsiTheme="minorHAnsi" w:cstheme="minorHAnsi"/>
        </w:rPr>
      </w:pPr>
    </w:p>
    <w:p w:rsidR="00661E91" w:rsidRDefault="00661E91" w:rsidP="00EC4E56">
      <w:pPr>
        <w:tabs>
          <w:tab w:val="left" w:pos="-540"/>
        </w:tabs>
        <w:jc w:val="both"/>
        <w:rPr>
          <w:rFonts w:asciiTheme="minorHAnsi" w:hAnsiTheme="minorHAnsi" w:cstheme="minorHAnsi"/>
        </w:rPr>
      </w:pPr>
      <w:r>
        <w:rPr>
          <w:rFonts w:asciiTheme="minorHAnsi" w:hAnsiTheme="minorHAnsi" w:cstheme="minorHAnsi"/>
          <w:noProof/>
        </w:rPr>
        <w:drawing>
          <wp:inline distT="0" distB="0" distL="0" distR="0" wp14:anchorId="2D1CED2C">
            <wp:extent cx="5462905" cy="31055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4810" cy="3117991"/>
                    </a:xfrm>
                    <a:prstGeom prst="rect">
                      <a:avLst/>
                    </a:prstGeom>
                    <a:noFill/>
                  </pic:spPr>
                </pic:pic>
              </a:graphicData>
            </a:graphic>
          </wp:inline>
        </w:drawing>
      </w:r>
    </w:p>
    <w:p w:rsidR="00F61AE7" w:rsidRPr="007F0FEB" w:rsidRDefault="00F61AE7" w:rsidP="00EC4E56">
      <w:pPr>
        <w:tabs>
          <w:tab w:val="left" w:pos="-540"/>
        </w:tabs>
        <w:jc w:val="both"/>
        <w:rPr>
          <w:rFonts w:asciiTheme="minorHAnsi" w:hAnsiTheme="minorHAnsi" w:cstheme="minorHAnsi"/>
        </w:rPr>
      </w:pPr>
    </w:p>
    <w:p w:rsidR="001C6028" w:rsidRPr="00432BA6" w:rsidRDefault="001C6028" w:rsidP="00EC4E56">
      <w:pPr>
        <w:pStyle w:val="Heading2"/>
        <w:spacing w:before="0" w:after="0"/>
        <w:jc w:val="both"/>
        <w:rPr>
          <w:rFonts w:asciiTheme="minorHAnsi" w:hAnsiTheme="minorHAnsi" w:cstheme="minorHAnsi"/>
          <w:i w:val="0"/>
          <w:sz w:val="24"/>
        </w:rPr>
      </w:pPr>
      <w:bookmarkStart w:id="11" w:name="_Toc513064490"/>
      <w:r w:rsidRPr="00432BA6">
        <w:rPr>
          <w:rFonts w:asciiTheme="minorHAnsi" w:hAnsiTheme="minorHAnsi" w:cstheme="minorHAnsi"/>
          <w:i w:val="0"/>
          <w:sz w:val="24"/>
        </w:rPr>
        <w:t>Project Schedule</w:t>
      </w:r>
      <w:bookmarkEnd w:id="11"/>
    </w:p>
    <w:p w:rsidR="00745634" w:rsidRDefault="00745634" w:rsidP="00EC4E56">
      <w:pPr>
        <w:tabs>
          <w:tab w:val="left" w:pos="450"/>
        </w:tabs>
        <w:jc w:val="both"/>
        <w:rPr>
          <w:rFonts w:asciiTheme="minorHAnsi" w:hAnsiTheme="minorHAnsi" w:cstheme="minorHAnsi"/>
        </w:rPr>
      </w:pPr>
    </w:p>
    <w:p w:rsidR="001E7DA3" w:rsidRPr="00855F50" w:rsidRDefault="001E7DA3" w:rsidP="001E7DA3">
      <w:pPr>
        <w:jc w:val="both"/>
        <w:rPr>
          <w:rFonts w:asciiTheme="minorHAnsi" w:hAnsiTheme="minorHAnsi" w:cstheme="minorHAnsi"/>
        </w:rPr>
      </w:pPr>
      <w:r w:rsidRPr="00855F50">
        <w:rPr>
          <w:rFonts w:asciiTheme="minorHAnsi" w:hAnsiTheme="minorHAnsi" w:cstheme="minorHAnsi"/>
        </w:rPr>
        <w:t>February 2018</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 xml:space="preserve">RMS Replacement Project </w:t>
      </w:r>
      <w:r>
        <w:rPr>
          <w:rFonts w:asciiTheme="minorHAnsi" w:hAnsiTheme="minorHAnsi" w:cstheme="minorHAnsi"/>
        </w:rPr>
        <w:t>p</w:t>
      </w:r>
      <w:r w:rsidRPr="00855F50">
        <w:rPr>
          <w:rFonts w:asciiTheme="minorHAnsi" w:hAnsiTheme="minorHAnsi" w:cstheme="minorHAnsi"/>
        </w:rPr>
        <w:t>lanning (phase one) begins</w:t>
      </w:r>
    </w:p>
    <w:p w:rsidR="001E7DA3" w:rsidRPr="00855F50" w:rsidRDefault="001E7DA3" w:rsidP="001E7DA3">
      <w:pPr>
        <w:jc w:val="both"/>
        <w:rPr>
          <w:rFonts w:asciiTheme="minorHAnsi" w:hAnsiTheme="minorHAnsi" w:cstheme="minorHAnsi"/>
        </w:rPr>
      </w:pPr>
    </w:p>
    <w:p w:rsidR="001E7DA3" w:rsidRPr="00855F50" w:rsidRDefault="001E7DA3" w:rsidP="001E7DA3">
      <w:pPr>
        <w:jc w:val="both"/>
        <w:rPr>
          <w:rFonts w:asciiTheme="minorHAnsi" w:hAnsiTheme="minorHAnsi" w:cstheme="minorHAnsi"/>
        </w:rPr>
      </w:pPr>
      <w:r w:rsidRPr="00855F50">
        <w:rPr>
          <w:rFonts w:asciiTheme="minorHAnsi" w:hAnsiTheme="minorHAnsi" w:cstheme="minorHAnsi"/>
        </w:rPr>
        <w:t xml:space="preserve">March – </w:t>
      </w:r>
      <w:r>
        <w:rPr>
          <w:rFonts w:asciiTheme="minorHAnsi" w:hAnsiTheme="minorHAnsi" w:cstheme="minorHAnsi"/>
        </w:rPr>
        <w:t>June</w:t>
      </w:r>
      <w:r w:rsidRPr="00855F50">
        <w:rPr>
          <w:rFonts w:asciiTheme="minorHAnsi" w:hAnsiTheme="minorHAnsi" w:cstheme="minorHAnsi"/>
        </w:rPr>
        <w:t xml:space="preserve"> 2018</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lastRenderedPageBreak/>
        <w:t>Peer institution discovery period</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Vendor engagement and discussions</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Business process capture and modelling</w:t>
      </w:r>
    </w:p>
    <w:p w:rsidR="001E7DA3" w:rsidRPr="00855F50" w:rsidRDefault="001E7DA3" w:rsidP="001E7DA3">
      <w:pPr>
        <w:jc w:val="both"/>
        <w:rPr>
          <w:rFonts w:asciiTheme="minorHAnsi" w:hAnsiTheme="minorHAnsi" w:cstheme="minorHAnsi"/>
        </w:rPr>
      </w:pPr>
    </w:p>
    <w:p w:rsidR="001E7DA3" w:rsidRPr="00855F50" w:rsidRDefault="001E7DA3" w:rsidP="001E7DA3">
      <w:pPr>
        <w:jc w:val="both"/>
        <w:rPr>
          <w:rFonts w:asciiTheme="minorHAnsi" w:hAnsiTheme="minorHAnsi" w:cstheme="minorHAnsi"/>
        </w:rPr>
      </w:pPr>
      <w:r w:rsidRPr="00855F50">
        <w:rPr>
          <w:rFonts w:asciiTheme="minorHAnsi" w:hAnsiTheme="minorHAnsi" w:cstheme="minorHAnsi"/>
        </w:rPr>
        <w:t>Ju</w:t>
      </w:r>
      <w:r>
        <w:rPr>
          <w:rFonts w:asciiTheme="minorHAnsi" w:hAnsiTheme="minorHAnsi" w:cstheme="minorHAnsi"/>
        </w:rPr>
        <w:t>ly</w:t>
      </w:r>
      <w:r w:rsidRPr="00855F50">
        <w:rPr>
          <w:rFonts w:asciiTheme="minorHAnsi" w:hAnsiTheme="minorHAnsi" w:cstheme="minorHAnsi"/>
        </w:rPr>
        <w:t xml:space="preserve"> 2018</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RFI/RFQ issued</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Budget model development</w:t>
      </w:r>
    </w:p>
    <w:p w:rsidR="001E7DA3" w:rsidRPr="00855F50" w:rsidRDefault="001E7DA3" w:rsidP="001E7DA3">
      <w:pPr>
        <w:jc w:val="both"/>
        <w:rPr>
          <w:rFonts w:asciiTheme="minorHAnsi" w:hAnsiTheme="minorHAnsi" w:cstheme="minorHAnsi"/>
        </w:rPr>
      </w:pPr>
    </w:p>
    <w:p w:rsidR="001E7DA3" w:rsidRPr="00855F50" w:rsidRDefault="001E7DA3" w:rsidP="001E7DA3">
      <w:pPr>
        <w:jc w:val="both"/>
        <w:rPr>
          <w:rFonts w:asciiTheme="minorHAnsi" w:hAnsiTheme="minorHAnsi" w:cstheme="minorHAnsi"/>
        </w:rPr>
      </w:pPr>
      <w:r>
        <w:rPr>
          <w:rFonts w:asciiTheme="minorHAnsi" w:hAnsiTheme="minorHAnsi" w:cstheme="minorHAnsi"/>
        </w:rPr>
        <w:t xml:space="preserve">August </w:t>
      </w:r>
      <w:r w:rsidRPr="00855F50">
        <w:rPr>
          <w:rFonts w:asciiTheme="minorHAnsi" w:hAnsiTheme="minorHAnsi" w:cstheme="minorHAnsi"/>
        </w:rPr>
        <w:t>2018</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 xml:space="preserve">Vendor responses received and evaluated </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Site visits to peer institutions</w:t>
      </w:r>
    </w:p>
    <w:p w:rsidR="001E7DA3" w:rsidRPr="00855F50" w:rsidRDefault="001E7DA3" w:rsidP="001E7DA3">
      <w:pPr>
        <w:jc w:val="both"/>
        <w:rPr>
          <w:rFonts w:asciiTheme="minorHAnsi" w:hAnsiTheme="minorHAnsi" w:cstheme="minorHAnsi"/>
        </w:rPr>
      </w:pPr>
    </w:p>
    <w:p w:rsidR="001E7DA3" w:rsidRPr="00855F50" w:rsidRDefault="001E7DA3" w:rsidP="001E7DA3">
      <w:pPr>
        <w:jc w:val="both"/>
        <w:rPr>
          <w:rFonts w:asciiTheme="minorHAnsi" w:hAnsiTheme="minorHAnsi" w:cstheme="minorHAnsi"/>
        </w:rPr>
      </w:pPr>
      <w:r>
        <w:rPr>
          <w:rFonts w:asciiTheme="minorHAnsi" w:hAnsiTheme="minorHAnsi" w:cstheme="minorHAnsi"/>
        </w:rPr>
        <w:t xml:space="preserve">September </w:t>
      </w:r>
      <w:r w:rsidRPr="00855F50">
        <w:rPr>
          <w:rFonts w:asciiTheme="minorHAnsi" w:hAnsiTheme="minorHAnsi" w:cstheme="minorHAnsi"/>
        </w:rPr>
        <w:t>2018</w:t>
      </w:r>
    </w:p>
    <w:p w:rsidR="001E7DA3" w:rsidRDefault="001E7DA3" w:rsidP="001E7DA3">
      <w:pPr>
        <w:pStyle w:val="ListParagraph"/>
        <w:numPr>
          <w:ilvl w:val="0"/>
          <w:numId w:val="6"/>
        </w:numPr>
        <w:jc w:val="both"/>
        <w:rPr>
          <w:rFonts w:asciiTheme="minorHAnsi" w:hAnsiTheme="minorHAnsi" w:cstheme="minorHAnsi"/>
        </w:rPr>
      </w:pPr>
      <w:r>
        <w:rPr>
          <w:rFonts w:asciiTheme="minorHAnsi" w:hAnsiTheme="minorHAnsi" w:cstheme="minorHAnsi"/>
        </w:rPr>
        <w:t>Stakeholder Town Halls</w:t>
      </w:r>
    </w:p>
    <w:p w:rsidR="001E7DA3" w:rsidRPr="00855F50"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Project scope and procurement decision</w:t>
      </w:r>
    </w:p>
    <w:p w:rsidR="001E7DA3" w:rsidRPr="00855F50" w:rsidRDefault="001E7DA3" w:rsidP="001E7DA3">
      <w:pPr>
        <w:jc w:val="both"/>
        <w:rPr>
          <w:rFonts w:asciiTheme="minorHAnsi" w:hAnsiTheme="minorHAnsi" w:cstheme="minorHAnsi"/>
        </w:rPr>
      </w:pPr>
    </w:p>
    <w:p w:rsidR="001E7DA3" w:rsidRPr="00855F50" w:rsidRDefault="001E7DA3" w:rsidP="001E7DA3">
      <w:pPr>
        <w:jc w:val="both"/>
        <w:rPr>
          <w:rFonts w:asciiTheme="minorHAnsi" w:hAnsiTheme="minorHAnsi" w:cstheme="minorHAnsi"/>
        </w:rPr>
      </w:pPr>
      <w:r w:rsidRPr="00855F50">
        <w:rPr>
          <w:rFonts w:asciiTheme="minorHAnsi" w:hAnsiTheme="minorHAnsi" w:cstheme="minorHAnsi"/>
        </w:rPr>
        <w:t>Q4 2018</w:t>
      </w:r>
    </w:p>
    <w:p w:rsidR="001E7DA3" w:rsidRDefault="001E7DA3" w:rsidP="001E7DA3">
      <w:pPr>
        <w:pStyle w:val="ListParagraph"/>
        <w:numPr>
          <w:ilvl w:val="0"/>
          <w:numId w:val="6"/>
        </w:numPr>
        <w:jc w:val="both"/>
        <w:rPr>
          <w:rFonts w:asciiTheme="minorHAnsi" w:hAnsiTheme="minorHAnsi" w:cstheme="minorHAnsi"/>
        </w:rPr>
      </w:pPr>
      <w:r w:rsidRPr="00855F50">
        <w:rPr>
          <w:rFonts w:asciiTheme="minorHAnsi" w:hAnsiTheme="minorHAnsi" w:cstheme="minorHAnsi"/>
        </w:rPr>
        <w:t>Vendor acquisition activities</w:t>
      </w:r>
    </w:p>
    <w:p w:rsidR="001E7DA3" w:rsidRPr="003642C9" w:rsidRDefault="001E7DA3" w:rsidP="001E7DA3">
      <w:pPr>
        <w:pStyle w:val="ListParagraph"/>
        <w:numPr>
          <w:ilvl w:val="0"/>
          <w:numId w:val="6"/>
        </w:numPr>
        <w:jc w:val="both"/>
        <w:rPr>
          <w:rFonts w:asciiTheme="minorHAnsi" w:hAnsiTheme="minorHAnsi" w:cstheme="minorHAnsi"/>
        </w:rPr>
      </w:pPr>
      <w:r>
        <w:rPr>
          <w:rFonts w:asciiTheme="minorHAnsi" w:hAnsiTheme="minorHAnsi" w:cstheme="minorHAnsi"/>
        </w:rPr>
        <w:t>Complete project p</w:t>
      </w:r>
      <w:r w:rsidRPr="00855F50">
        <w:rPr>
          <w:rFonts w:asciiTheme="minorHAnsi" w:hAnsiTheme="minorHAnsi" w:cstheme="minorHAnsi"/>
        </w:rPr>
        <w:t>lanning</w:t>
      </w:r>
    </w:p>
    <w:p w:rsidR="001E7DA3" w:rsidRPr="00855F50" w:rsidRDefault="001E7DA3" w:rsidP="001E7DA3">
      <w:pPr>
        <w:jc w:val="both"/>
        <w:rPr>
          <w:rFonts w:asciiTheme="minorHAnsi" w:hAnsiTheme="minorHAnsi" w:cstheme="minorHAnsi"/>
        </w:rPr>
      </w:pPr>
    </w:p>
    <w:p w:rsidR="001E7DA3" w:rsidRPr="00855F50" w:rsidRDefault="001E7DA3" w:rsidP="001E7DA3">
      <w:pPr>
        <w:jc w:val="both"/>
        <w:rPr>
          <w:rFonts w:asciiTheme="minorHAnsi" w:hAnsiTheme="minorHAnsi" w:cstheme="minorHAnsi"/>
        </w:rPr>
      </w:pPr>
      <w:r w:rsidRPr="00855F50">
        <w:rPr>
          <w:rFonts w:asciiTheme="minorHAnsi" w:hAnsiTheme="minorHAnsi" w:cstheme="minorHAnsi"/>
        </w:rPr>
        <w:t>Q1 2019</w:t>
      </w:r>
    </w:p>
    <w:p w:rsidR="001C6028" w:rsidRPr="00855F50" w:rsidRDefault="001E7DA3" w:rsidP="001E7DA3">
      <w:pPr>
        <w:pStyle w:val="ListParagraph"/>
        <w:numPr>
          <w:ilvl w:val="0"/>
          <w:numId w:val="6"/>
        </w:numPr>
        <w:jc w:val="both"/>
        <w:rPr>
          <w:rFonts w:asciiTheme="minorHAnsi" w:hAnsiTheme="minorHAnsi" w:cstheme="minorHAnsi"/>
        </w:rPr>
      </w:pPr>
      <w:r w:rsidRPr="00DD16B0">
        <w:rPr>
          <w:rFonts w:asciiTheme="minorHAnsi" w:hAnsiTheme="minorHAnsi" w:cstheme="minorHAnsi"/>
        </w:rPr>
        <w:t>RMS Replacement Project Implementation phase</w:t>
      </w:r>
      <w:r>
        <w:rPr>
          <w:rFonts w:asciiTheme="minorHAnsi" w:hAnsiTheme="minorHAnsi" w:cstheme="minorHAnsi"/>
        </w:rPr>
        <w:t>s</w:t>
      </w:r>
      <w:r w:rsidRPr="00DD16B0">
        <w:rPr>
          <w:rFonts w:asciiTheme="minorHAnsi" w:hAnsiTheme="minorHAnsi" w:cstheme="minorHAnsi"/>
        </w:rPr>
        <w:t xml:space="preserve"> </w:t>
      </w:r>
      <w:r>
        <w:rPr>
          <w:rFonts w:asciiTheme="minorHAnsi" w:hAnsiTheme="minorHAnsi" w:cstheme="minorHAnsi"/>
        </w:rPr>
        <w:t>begin</w:t>
      </w:r>
    </w:p>
    <w:p w:rsidR="00745634" w:rsidRDefault="00745634" w:rsidP="00EC4E56">
      <w:pPr>
        <w:pStyle w:val="Heading2"/>
        <w:spacing w:before="0" w:after="0"/>
        <w:jc w:val="both"/>
        <w:rPr>
          <w:rFonts w:asciiTheme="minorHAnsi" w:hAnsiTheme="minorHAnsi" w:cstheme="minorHAnsi"/>
          <w:i w:val="0"/>
          <w:sz w:val="24"/>
        </w:rPr>
      </w:pPr>
    </w:p>
    <w:p w:rsidR="00952E36" w:rsidRDefault="00950F72" w:rsidP="00EC4E56">
      <w:pPr>
        <w:pStyle w:val="Heading2"/>
        <w:spacing w:before="0" w:after="0"/>
        <w:jc w:val="both"/>
        <w:rPr>
          <w:rFonts w:asciiTheme="minorHAnsi" w:hAnsiTheme="minorHAnsi" w:cstheme="minorHAnsi"/>
          <w:i w:val="0"/>
          <w:sz w:val="24"/>
        </w:rPr>
      </w:pPr>
      <w:bookmarkStart w:id="12" w:name="_Toc513064491"/>
      <w:r w:rsidRPr="00745634">
        <w:rPr>
          <w:rFonts w:asciiTheme="minorHAnsi" w:hAnsiTheme="minorHAnsi" w:cstheme="minorHAnsi"/>
          <w:i w:val="0"/>
          <w:sz w:val="24"/>
        </w:rPr>
        <w:t>Subproject Deliverables</w:t>
      </w:r>
      <w:bookmarkEnd w:id="12"/>
    </w:p>
    <w:p w:rsidR="00745634" w:rsidRPr="00745634" w:rsidRDefault="00745634" w:rsidP="00EC4E56">
      <w:pPr>
        <w:jc w:val="both"/>
      </w:pPr>
    </w:p>
    <w:p w:rsidR="00952E36" w:rsidRDefault="00952E36" w:rsidP="00EC4E56">
      <w:pPr>
        <w:tabs>
          <w:tab w:val="left" w:pos="-540"/>
        </w:tabs>
        <w:jc w:val="both"/>
        <w:rPr>
          <w:rFonts w:asciiTheme="minorHAnsi" w:hAnsiTheme="minorHAnsi" w:cstheme="minorHAnsi"/>
        </w:rPr>
      </w:pPr>
      <w:r w:rsidRPr="007F0FEB">
        <w:rPr>
          <w:rFonts w:asciiTheme="minorHAnsi" w:hAnsiTheme="minorHAnsi" w:cstheme="minorHAnsi"/>
        </w:rPr>
        <w:t xml:space="preserve">Regardless of the phase, the following standard deliverables will be produced during the </w:t>
      </w:r>
      <w:r w:rsidR="007167AE" w:rsidRPr="007F0FEB">
        <w:rPr>
          <w:rFonts w:asciiTheme="minorHAnsi" w:hAnsiTheme="minorHAnsi" w:cstheme="minorHAnsi"/>
        </w:rPr>
        <w:t>RMS</w:t>
      </w:r>
      <w:r w:rsidR="00837AE7" w:rsidRPr="007F0FEB">
        <w:rPr>
          <w:rFonts w:asciiTheme="minorHAnsi" w:hAnsiTheme="minorHAnsi" w:cstheme="minorHAnsi"/>
        </w:rPr>
        <w:t xml:space="preserve"> </w:t>
      </w:r>
      <w:r w:rsidR="00855F50">
        <w:rPr>
          <w:rFonts w:asciiTheme="minorHAnsi" w:hAnsiTheme="minorHAnsi" w:cstheme="minorHAnsi"/>
        </w:rPr>
        <w:t>Replacement p</w:t>
      </w:r>
      <w:r w:rsidR="00837AE7" w:rsidRPr="007F0FEB">
        <w:rPr>
          <w:rFonts w:asciiTheme="minorHAnsi" w:hAnsiTheme="minorHAnsi" w:cstheme="minorHAnsi"/>
        </w:rPr>
        <w:t>roject</w:t>
      </w:r>
      <w:r w:rsidRPr="007F0FEB">
        <w:rPr>
          <w:rFonts w:asciiTheme="minorHAnsi" w:hAnsiTheme="minorHAnsi" w:cstheme="minorHAnsi"/>
        </w:rPr>
        <w:t>:</w:t>
      </w:r>
    </w:p>
    <w:p w:rsidR="00F334DD" w:rsidRPr="007F0FEB" w:rsidRDefault="00F334DD" w:rsidP="00EC4E56">
      <w:pPr>
        <w:tabs>
          <w:tab w:val="left" w:pos="-540"/>
        </w:tabs>
        <w:jc w:val="both"/>
        <w:rPr>
          <w:rFonts w:asciiTheme="minorHAnsi" w:hAnsiTheme="minorHAnsi" w:cstheme="minorHAnsi"/>
        </w:rPr>
      </w:pPr>
    </w:p>
    <w:p w:rsidR="00952E36" w:rsidRPr="00745634" w:rsidRDefault="00952E36" w:rsidP="004F78E2">
      <w:pPr>
        <w:pStyle w:val="ListParagraph"/>
        <w:numPr>
          <w:ilvl w:val="0"/>
          <w:numId w:val="7"/>
        </w:numPr>
        <w:tabs>
          <w:tab w:val="left" w:pos="-540"/>
        </w:tabs>
        <w:jc w:val="both"/>
        <w:rPr>
          <w:rFonts w:asciiTheme="minorHAnsi" w:hAnsiTheme="minorHAnsi" w:cstheme="minorHAnsi"/>
        </w:rPr>
      </w:pPr>
      <w:r w:rsidRPr="00745634">
        <w:rPr>
          <w:rFonts w:asciiTheme="minorHAnsi" w:hAnsiTheme="minorHAnsi" w:cstheme="minorHAnsi"/>
          <w:b/>
          <w:i/>
        </w:rPr>
        <w:t>Process Diagrams</w:t>
      </w:r>
      <w:r w:rsidRPr="00745634">
        <w:rPr>
          <w:rFonts w:asciiTheme="minorHAnsi" w:hAnsiTheme="minorHAnsi" w:cstheme="minorHAnsi"/>
        </w:rPr>
        <w:t xml:space="preserve"> – These should be done by business experts from a process standpoint.</w:t>
      </w:r>
      <w:r w:rsidR="007F0FEB" w:rsidRPr="00745634">
        <w:rPr>
          <w:rFonts w:asciiTheme="minorHAnsi" w:hAnsiTheme="minorHAnsi" w:cstheme="minorHAnsi"/>
        </w:rPr>
        <w:t xml:space="preserve"> </w:t>
      </w:r>
      <w:r w:rsidRPr="00745634">
        <w:rPr>
          <w:rFonts w:asciiTheme="minorHAnsi" w:hAnsiTheme="minorHAnsi" w:cstheme="minorHAnsi"/>
        </w:rPr>
        <w:t>They should document attributes, relationships, field names, indexes, keys, filters, etc.</w:t>
      </w:r>
    </w:p>
    <w:p w:rsidR="00952E36" w:rsidRPr="00745634" w:rsidRDefault="00952E36" w:rsidP="004F78E2">
      <w:pPr>
        <w:pStyle w:val="ListParagraph"/>
        <w:numPr>
          <w:ilvl w:val="0"/>
          <w:numId w:val="7"/>
        </w:numPr>
        <w:tabs>
          <w:tab w:val="left" w:pos="-540"/>
        </w:tabs>
        <w:jc w:val="both"/>
        <w:rPr>
          <w:rFonts w:asciiTheme="minorHAnsi" w:hAnsiTheme="minorHAnsi" w:cstheme="minorHAnsi"/>
        </w:rPr>
      </w:pPr>
      <w:r w:rsidRPr="00745634">
        <w:rPr>
          <w:rFonts w:asciiTheme="minorHAnsi" w:hAnsiTheme="minorHAnsi" w:cstheme="minorHAnsi"/>
          <w:b/>
          <w:i/>
        </w:rPr>
        <w:t>Standards/Definitions</w:t>
      </w:r>
      <w:r w:rsidRPr="00745634">
        <w:rPr>
          <w:rFonts w:asciiTheme="minorHAnsi" w:hAnsiTheme="minorHAnsi" w:cstheme="minorHAnsi"/>
        </w:rPr>
        <w:t xml:space="preserve"> – This data will provide for consistency, maintainability and repeatability in the project (or others to follow) and </w:t>
      </w:r>
      <w:r w:rsidR="00060601" w:rsidRPr="00745634">
        <w:rPr>
          <w:rFonts w:asciiTheme="minorHAnsi" w:hAnsiTheme="minorHAnsi" w:cstheme="minorHAnsi"/>
        </w:rPr>
        <w:t xml:space="preserve">define </w:t>
      </w:r>
      <w:r w:rsidRPr="00745634">
        <w:rPr>
          <w:rFonts w:asciiTheme="minorHAnsi" w:hAnsiTheme="minorHAnsi" w:cstheme="minorHAnsi"/>
        </w:rPr>
        <w:t>what is meant by certain key terms.</w:t>
      </w:r>
    </w:p>
    <w:p w:rsidR="00952E36" w:rsidRPr="00745634" w:rsidRDefault="00952E36" w:rsidP="004F78E2">
      <w:pPr>
        <w:pStyle w:val="ListParagraph"/>
        <w:numPr>
          <w:ilvl w:val="0"/>
          <w:numId w:val="7"/>
        </w:numPr>
        <w:tabs>
          <w:tab w:val="left" w:pos="-540"/>
        </w:tabs>
        <w:jc w:val="both"/>
        <w:rPr>
          <w:rFonts w:asciiTheme="minorHAnsi" w:hAnsiTheme="minorHAnsi" w:cstheme="minorHAnsi"/>
        </w:rPr>
      </w:pPr>
      <w:r w:rsidRPr="00745634">
        <w:rPr>
          <w:rFonts w:asciiTheme="minorHAnsi" w:hAnsiTheme="minorHAnsi" w:cstheme="minorHAnsi"/>
          <w:b/>
          <w:i/>
        </w:rPr>
        <w:t>Testing Results</w:t>
      </w:r>
      <w:r w:rsidRPr="00745634">
        <w:rPr>
          <w:rFonts w:asciiTheme="minorHAnsi" w:hAnsiTheme="minorHAnsi" w:cstheme="minorHAnsi"/>
        </w:rPr>
        <w:t xml:space="preserve"> – This will include the testing plans and critical thresholds that were tested to ensure the highest quality and attainment of phase objectives for system functionality and </w:t>
      </w:r>
      <w:r w:rsidR="00855F98" w:rsidRPr="00745634">
        <w:rPr>
          <w:rFonts w:asciiTheme="minorHAnsi" w:hAnsiTheme="minorHAnsi" w:cstheme="minorHAnsi"/>
        </w:rPr>
        <w:t>stakeholder</w:t>
      </w:r>
      <w:r w:rsidRPr="00745634">
        <w:rPr>
          <w:rFonts w:asciiTheme="minorHAnsi" w:hAnsiTheme="minorHAnsi" w:cstheme="minorHAnsi"/>
        </w:rPr>
        <w:t xml:space="preserve"> delight.</w:t>
      </w:r>
    </w:p>
    <w:p w:rsidR="00952E36" w:rsidRPr="00745634" w:rsidRDefault="00952E36" w:rsidP="004F78E2">
      <w:pPr>
        <w:pStyle w:val="ListParagraph"/>
        <w:numPr>
          <w:ilvl w:val="0"/>
          <w:numId w:val="7"/>
        </w:numPr>
        <w:tabs>
          <w:tab w:val="left" w:pos="-540"/>
        </w:tabs>
        <w:jc w:val="both"/>
        <w:rPr>
          <w:rFonts w:asciiTheme="minorHAnsi" w:hAnsiTheme="minorHAnsi" w:cstheme="minorHAnsi"/>
        </w:rPr>
      </w:pPr>
      <w:r w:rsidRPr="00745634">
        <w:rPr>
          <w:rFonts w:asciiTheme="minorHAnsi" w:hAnsiTheme="minorHAnsi" w:cstheme="minorHAnsi"/>
          <w:b/>
          <w:i/>
        </w:rPr>
        <w:t>Communication/Training Documentation</w:t>
      </w:r>
      <w:r w:rsidRPr="00745634">
        <w:rPr>
          <w:rFonts w:asciiTheme="minorHAnsi" w:hAnsiTheme="minorHAnsi" w:cstheme="minorHAnsi"/>
        </w:rPr>
        <w:t xml:space="preserve"> – This will include a plan and curriculum to address the various user groups</w:t>
      </w:r>
      <w:r w:rsidR="00ED4448" w:rsidRPr="00745634">
        <w:rPr>
          <w:rFonts w:asciiTheme="minorHAnsi" w:hAnsiTheme="minorHAnsi" w:cstheme="minorHAnsi"/>
        </w:rPr>
        <w:t>’</w:t>
      </w:r>
      <w:r w:rsidRPr="00745634">
        <w:rPr>
          <w:rFonts w:asciiTheme="minorHAnsi" w:hAnsiTheme="minorHAnsi" w:cstheme="minorHAnsi"/>
        </w:rPr>
        <w:t xml:space="preserve"> needs and perspectives.</w:t>
      </w:r>
    </w:p>
    <w:p w:rsidR="00B71C4F" w:rsidRPr="00745634" w:rsidRDefault="00952E36" w:rsidP="004F78E2">
      <w:pPr>
        <w:pStyle w:val="ListParagraph"/>
        <w:numPr>
          <w:ilvl w:val="0"/>
          <w:numId w:val="7"/>
        </w:numPr>
        <w:tabs>
          <w:tab w:val="left" w:pos="-540"/>
        </w:tabs>
        <w:jc w:val="both"/>
        <w:rPr>
          <w:rFonts w:asciiTheme="minorHAnsi" w:hAnsiTheme="minorHAnsi" w:cstheme="minorHAnsi"/>
        </w:rPr>
      </w:pPr>
      <w:r w:rsidRPr="00745634">
        <w:rPr>
          <w:rFonts w:asciiTheme="minorHAnsi" w:hAnsiTheme="minorHAnsi" w:cstheme="minorHAnsi"/>
          <w:b/>
          <w:i/>
        </w:rPr>
        <w:t>Metrics</w:t>
      </w:r>
      <w:r w:rsidR="00B71C4F" w:rsidRPr="00745634">
        <w:rPr>
          <w:rFonts w:asciiTheme="minorHAnsi" w:hAnsiTheme="minorHAnsi" w:cstheme="minorHAnsi"/>
          <w:b/>
          <w:i/>
        </w:rPr>
        <w:t xml:space="preserve"> </w:t>
      </w:r>
      <w:r w:rsidR="005D2649" w:rsidRPr="00745634">
        <w:rPr>
          <w:rFonts w:asciiTheme="minorHAnsi" w:hAnsiTheme="minorHAnsi" w:cstheme="minorHAnsi"/>
        </w:rPr>
        <w:t>– Metrics will be defined and monitored so that efficiencies that are expected can be monitored, increasing the opport</w:t>
      </w:r>
      <w:r w:rsidR="00780790" w:rsidRPr="00745634">
        <w:rPr>
          <w:rFonts w:asciiTheme="minorHAnsi" w:hAnsiTheme="minorHAnsi" w:cstheme="minorHAnsi"/>
        </w:rPr>
        <w:t>unities for them to be achieved.</w:t>
      </w:r>
    </w:p>
    <w:p w:rsidR="00952E36" w:rsidRPr="00745634" w:rsidRDefault="00952E36" w:rsidP="004F78E2">
      <w:pPr>
        <w:pStyle w:val="ListParagraph"/>
        <w:numPr>
          <w:ilvl w:val="0"/>
          <w:numId w:val="7"/>
        </w:numPr>
        <w:tabs>
          <w:tab w:val="left" w:pos="-540"/>
        </w:tabs>
        <w:jc w:val="both"/>
        <w:rPr>
          <w:rFonts w:asciiTheme="minorHAnsi" w:hAnsiTheme="minorHAnsi" w:cstheme="minorHAnsi"/>
        </w:rPr>
      </w:pPr>
      <w:r w:rsidRPr="00745634">
        <w:rPr>
          <w:rFonts w:asciiTheme="minorHAnsi" w:hAnsiTheme="minorHAnsi" w:cstheme="minorHAnsi"/>
          <w:b/>
          <w:i/>
        </w:rPr>
        <w:t>Usability, Focus Group and User Feedback</w:t>
      </w:r>
      <w:r w:rsidRPr="00745634">
        <w:rPr>
          <w:rFonts w:asciiTheme="minorHAnsi" w:hAnsiTheme="minorHAnsi" w:cstheme="minorHAnsi"/>
        </w:rPr>
        <w:t xml:space="preserve"> – This will include a plan for and documentation of how project decisions are made and vetted through </w:t>
      </w:r>
      <w:r w:rsidR="00855F98" w:rsidRPr="00745634">
        <w:rPr>
          <w:rFonts w:asciiTheme="minorHAnsi" w:hAnsiTheme="minorHAnsi" w:cstheme="minorHAnsi"/>
        </w:rPr>
        <w:lastRenderedPageBreak/>
        <w:t>stakeholder</w:t>
      </w:r>
      <w:r w:rsidRPr="00745634">
        <w:rPr>
          <w:rFonts w:asciiTheme="minorHAnsi" w:hAnsiTheme="minorHAnsi" w:cstheme="minorHAnsi"/>
        </w:rPr>
        <w:t>s in order to ensure the system meets the needs of the various user groups’ needs and perspectives.</w:t>
      </w:r>
      <w:r w:rsidR="007F0FEB" w:rsidRPr="00745634">
        <w:rPr>
          <w:rFonts w:asciiTheme="minorHAnsi" w:hAnsiTheme="minorHAnsi" w:cstheme="minorHAnsi"/>
        </w:rPr>
        <w:t xml:space="preserve"> </w:t>
      </w:r>
      <w:r w:rsidRPr="00745634">
        <w:rPr>
          <w:rFonts w:asciiTheme="minorHAnsi" w:hAnsiTheme="minorHAnsi" w:cstheme="minorHAnsi"/>
        </w:rPr>
        <w:t>Where possible, decisions will be supported by metrics.</w:t>
      </w:r>
    </w:p>
    <w:p w:rsidR="00952E36" w:rsidRPr="00745634" w:rsidRDefault="00952E36" w:rsidP="004F78E2">
      <w:pPr>
        <w:pStyle w:val="ListParagraph"/>
        <w:numPr>
          <w:ilvl w:val="0"/>
          <w:numId w:val="7"/>
        </w:numPr>
        <w:tabs>
          <w:tab w:val="left" w:pos="-540"/>
        </w:tabs>
        <w:jc w:val="both"/>
        <w:rPr>
          <w:rFonts w:asciiTheme="minorHAnsi" w:hAnsiTheme="minorHAnsi" w:cstheme="minorHAnsi"/>
        </w:rPr>
      </w:pPr>
      <w:r w:rsidRPr="00745634">
        <w:rPr>
          <w:rFonts w:asciiTheme="minorHAnsi" w:hAnsiTheme="minorHAnsi" w:cstheme="minorHAnsi"/>
          <w:b/>
          <w:i/>
        </w:rPr>
        <w:t>Detailed Project Plans</w:t>
      </w:r>
      <w:r w:rsidRPr="00745634">
        <w:rPr>
          <w:rFonts w:asciiTheme="minorHAnsi" w:hAnsiTheme="minorHAnsi" w:cstheme="minorHAnsi"/>
        </w:rPr>
        <w:t xml:space="preserve"> – A detailed project plan that outlines milestones and contingency plans.</w:t>
      </w:r>
    </w:p>
    <w:p w:rsidR="00952E36" w:rsidRPr="00745634" w:rsidRDefault="00950F72" w:rsidP="004F78E2">
      <w:pPr>
        <w:pStyle w:val="ListParagraph"/>
        <w:numPr>
          <w:ilvl w:val="0"/>
          <w:numId w:val="7"/>
        </w:numPr>
        <w:tabs>
          <w:tab w:val="left" w:pos="-540"/>
        </w:tabs>
        <w:jc w:val="both"/>
        <w:rPr>
          <w:rFonts w:asciiTheme="minorHAnsi" w:hAnsiTheme="minorHAnsi" w:cstheme="minorHAnsi"/>
        </w:rPr>
      </w:pPr>
      <w:r w:rsidRPr="00745634">
        <w:rPr>
          <w:rFonts w:asciiTheme="minorHAnsi" w:hAnsiTheme="minorHAnsi" w:cstheme="minorHAnsi"/>
          <w:b/>
          <w:i/>
        </w:rPr>
        <w:t xml:space="preserve">Benefits and Return on Investment documentation </w:t>
      </w:r>
      <w:r w:rsidRPr="00745634">
        <w:rPr>
          <w:rFonts w:asciiTheme="minorHAnsi" w:hAnsiTheme="minorHAnsi" w:cstheme="minorHAnsi"/>
        </w:rPr>
        <w:t xml:space="preserve">– Every subproject of </w:t>
      </w:r>
      <w:r w:rsidR="00172DE1">
        <w:rPr>
          <w:rFonts w:asciiTheme="minorHAnsi" w:hAnsiTheme="minorHAnsi" w:cstheme="minorHAnsi"/>
        </w:rPr>
        <w:t xml:space="preserve">the </w:t>
      </w:r>
      <w:r w:rsidR="007167AE" w:rsidRPr="00745634">
        <w:rPr>
          <w:rFonts w:asciiTheme="minorHAnsi" w:hAnsiTheme="minorHAnsi" w:cstheme="minorHAnsi"/>
        </w:rPr>
        <w:t>RMS</w:t>
      </w:r>
      <w:r w:rsidR="00172DE1">
        <w:rPr>
          <w:rFonts w:asciiTheme="minorHAnsi" w:hAnsiTheme="minorHAnsi" w:cstheme="minorHAnsi"/>
        </w:rPr>
        <w:t xml:space="preserve"> Replacement</w:t>
      </w:r>
      <w:r w:rsidRPr="00745634">
        <w:rPr>
          <w:rFonts w:asciiTheme="minorHAnsi" w:hAnsiTheme="minorHAnsi" w:cstheme="minorHAnsi"/>
        </w:rPr>
        <w:t xml:space="preserve"> will have an associated benefits and ROI document that will be developed early in each subproject.</w:t>
      </w:r>
      <w:r w:rsidR="007F0FEB" w:rsidRPr="00745634">
        <w:rPr>
          <w:rFonts w:asciiTheme="minorHAnsi" w:hAnsiTheme="minorHAnsi" w:cstheme="minorHAnsi"/>
        </w:rPr>
        <w:t xml:space="preserve"> </w:t>
      </w:r>
      <w:r w:rsidRPr="00745634">
        <w:rPr>
          <w:rFonts w:asciiTheme="minorHAnsi" w:hAnsiTheme="minorHAnsi" w:cstheme="minorHAnsi"/>
        </w:rPr>
        <w:t>Baseline metrics will be gathered for later analysis of impact as well as documentation of expected changes to campus.</w:t>
      </w:r>
    </w:p>
    <w:p w:rsidR="00745634" w:rsidRDefault="00745634" w:rsidP="00EC4E56">
      <w:pPr>
        <w:pStyle w:val="Heading2"/>
        <w:spacing w:before="0" w:after="0"/>
        <w:jc w:val="both"/>
        <w:rPr>
          <w:rFonts w:asciiTheme="minorHAnsi" w:hAnsiTheme="minorHAnsi" w:cstheme="minorHAnsi"/>
          <w:i w:val="0"/>
          <w:sz w:val="24"/>
        </w:rPr>
      </w:pPr>
    </w:p>
    <w:p w:rsidR="00952E36" w:rsidRPr="00745634" w:rsidRDefault="00952E36" w:rsidP="00EC4E56">
      <w:pPr>
        <w:pStyle w:val="Heading2"/>
        <w:spacing w:before="0" w:after="0"/>
        <w:jc w:val="both"/>
        <w:rPr>
          <w:rFonts w:asciiTheme="minorHAnsi" w:hAnsiTheme="minorHAnsi" w:cstheme="minorHAnsi"/>
          <w:i w:val="0"/>
          <w:sz w:val="24"/>
        </w:rPr>
      </w:pPr>
      <w:bookmarkStart w:id="13" w:name="_Toc513064492"/>
      <w:r w:rsidRPr="00745634">
        <w:rPr>
          <w:rFonts w:asciiTheme="minorHAnsi" w:hAnsiTheme="minorHAnsi" w:cstheme="minorHAnsi"/>
          <w:i w:val="0"/>
          <w:sz w:val="24"/>
        </w:rPr>
        <w:t>Constraints and Expectations</w:t>
      </w:r>
      <w:bookmarkEnd w:id="13"/>
    </w:p>
    <w:p w:rsidR="004F4DD6" w:rsidRDefault="004F4DD6" w:rsidP="00EC4E56">
      <w:pPr>
        <w:tabs>
          <w:tab w:val="left" w:pos="-540"/>
        </w:tabs>
        <w:jc w:val="both"/>
        <w:rPr>
          <w:rFonts w:asciiTheme="minorHAnsi" w:hAnsiTheme="minorHAnsi" w:cstheme="minorHAnsi"/>
        </w:rPr>
      </w:pPr>
    </w:p>
    <w:p w:rsidR="00952E36" w:rsidRPr="00F6755B" w:rsidRDefault="00F6755B" w:rsidP="00EC4E56">
      <w:pPr>
        <w:tabs>
          <w:tab w:val="left" w:pos="-540"/>
        </w:tabs>
        <w:jc w:val="both"/>
        <w:rPr>
          <w:rFonts w:asciiTheme="minorHAnsi" w:hAnsiTheme="minorHAnsi" w:cstheme="minorHAnsi"/>
        </w:rPr>
      </w:pPr>
      <w:r w:rsidRPr="00F6755B">
        <w:rPr>
          <w:rFonts w:asciiTheme="minorHAnsi" w:hAnsiTheme="minorHAnsi" w:cstheme="minorHAnsi"/>
        </w:rPr>
        <w:t xml:space="preserve">The </w:t>
      </w:r>
      <w:r w:rsidR="007167AE" w:rsidRPr="00F6755B">
        <w:rPr>
          <w:rFonts w:asciiTheme="minorHAnsi" w:hAnsiTheme="minorHAnsi" w:cstheme="minorHAnsi"/>
        </w:rPr>
        <w:t>RMS</w:t>
      </w:r>
      <w:r w:rsidR="00837AE7" w:rsidRPr="00F6755B">
        <w:rPr>
          <w:rFonts w:asciiTheme="minorHAnsi" w:hAnsiTheme="minorHAnsi" w:cstheme="minorHAnsi"/>
        </w:rPr>
        <w:t xml:space="preserve"> </w:t>
      </w:r>
      <w:r w:rsidR="00855F50" w:rsidRPr="00F6755B">
        <w:rPr>
          <w:rFonts w:asciiTheme="minorHAnsi" w:hAnsiTheme="minorHAnsi" w:cstheme="minorHAnsi"/>
        </w:rPr>
        <w:t>Replacement p</w:t>
      </w:r>
      <w:r w:rsidR="00837AE7" w:rsidRPr="00F6755B">
        <w:rPr>
          <w:rFonts w:asciiTheme="minorHAnsi" w:hAnsiTheme="minorHAnsi" w:cstheme="minorHAnsi"/>
        </w:rPr>
        <w:t>roject</w:t>
      </w:r>
      <w:r w:rsidR="00952E36" w:rsidRPr="00F6755B">
        <w:rPr>
          <w:rFonts w:asciiTheme="minorHAnsi" w:hAnsiTheme="minorHAnsi" w:cstheme="minorHAnsi"/>
        </w:rPr>
        <w:t xml:space="preserve"> will not be successfully implemented unless the following Critical Success Factors are achieved:</w:t>
      </w:r>
    </w:p>
    <w:p w:rsidR="00952E36" w:rsidRPr="004F4DD6" w:rsidRDefault="00952E36" w:rsidP="00EC4E56">
      <w:pPr>
        <w:tabs>
          <w:tab w:val="left" w:pos="-540"/>
        </w:tabs>
        <w:jc w:val="both"/>
        <w:rPr>
          <w:rFonts w:asciiTheme="minorHAnsi" w:hAnsiTheme="minorHAnsi" w:cstheme="minorHAnsi"/>
          <w:color w:val="FF0000"/>
        </w:rPr>
      </w:pPr>
    </w:p>
    <w:p w:rsidR="00952E36" w:rsidRPr="00855F50" w:rsidRDefault="00952E36" w:rsidP="004F78E2">
      <w:pPr>
        <w:pStyle w:val="ListParagraph"/>
        <w:numPr>
          <w:ilvl w:val="0"/>
          <w:numId w:val="8"/>
        </w:numPr>
        <w:jc w:val="both"/>
        <w:rPr>
          <w:rFonts w:asciiTheme="minorHAnsi" w:hAnsiTheme="minorHAnsi" w:cstheme="minorHAnsi"/>
        </w:rPr>
      </w:pPr>
      <w:bookmarkStart w:id="14" w:name="OLE_LINK3"/>
      <w:bookmarkStart w:id="15" w:name="OLE_LINK4"/>
      <w:r w:rsidRPr="00855F50">
        <w:rPr>
          <w:rFonts w:asciiTheme="minorHAnsi" w:hAnsiTheme="minorHAnsi" w:cstheme="minorHAnsi"/>
          <w:b/>
          <w:i/>
        </w:rPr>
        <w:t>Knowledgeable, Decisive Leadership</w:t>
      </w:r>
      <w:r w:rsidRPr="00855F50">
        <w:rPr>
          <w:rFonts w:asciiTheme="minorHAnsi" w:hAnsiTheme="minorHAnsi" w:cstheme="minorHAnsi"/>
        </w:rPr>
        <w:t xml:space="preserve"> – Without trusted and empowered leadership, progress will be slow and benefits achieved will be marginal at best.</w:t>
      </w:r>
      <w:r w:rsidR="007F0FEB" w:rsidRPr="00855F50">
        <w:rPr>
          <w:rFonts w:asciiTheme="minorHAnsi" w:hAnsiTheme="minorHAnsi" w:cstheme="minorHAnsi"/>
        </w:rPr>
        <w:t xml:space="preserve"> </w:t>
      </w:r>
    </w:p>
    <w:p w:rsidR="00952E36" w:rsidRPr="00855F50" w:rsidRDefault="00952E36" w:rsidP="004F78E2">
      <w:pPr>
        <w:pStyle w:val="ListParagraph"/>
        <w:numPr>
          <w:ilvl w:val="0"/>
          <w:numId w:val="8"/>
        </w:numPr>
        <w:jc w:val="both"/>
        <w:rPr>
          <w:rFonts w:asciiTheme="minorHAnsi" w:hAnsiTheme="minorHAnsi" w:cstheme="minorHAnsi"/>
        </w:rPr>
      </w:pPr>
      <w:r w:rsidRPr="00855F50">
        <w:rPr>
          <w:rFonts w:asciiTheme="minorHAnsi" w:hAnsiTheme="minorHAnsi" w:cstheme="minorHAnsi"/>
          <w:b/>
          <w:i/>
        </w:rPr>
        <w:t xml:space="preserve">Appropriate Governance </w:t>
      </w:r>
      <w:r w:rsidRPr="00855F50">
        <w:rPr>
          <w:rFonts w:asciiTheme="minorHAnsi" w:hAnsiTheme="minorHAnsi" w:cstheme="minorHAnsi"/>
        </w:rPr>
        <w:t>–The governance structure should be established such that it is characterized by a clear mission, defined scope, appropriate stakeholders, and commonly embraced values.</w:t>
      </w:r>
      <w:r w:rsidR="007F0FEB" w:rsidRPr="00855F50">
        <w:rPr>
          <w:rFonts w:asciiTheme="minorHAnsi" w:hAnsiTheme="minorHAnsi" w:cstheme="minorHAnsi"/>
        </w:rPr>
        <w:t xml:space="preserve"> </w:t>
      </w:r>
      <w:r w:rsidRPr="00855F50">
        <w:rPr>
          <w:rFonts w:asciiTheme="minorHAnsi" w:hAnsiTheme="minorHAnsi" w:cstheme="minorHAnsi"/>
        </w:rPr>
        <w:t>An important aspect of the governance structure is the requirement that the business needs drive the deployment of the university ERP with the support of key partners such as IT and user support services (such as training and communication).</w:t>
      </w:r>
      <w:r w:rsidR="007F0FEB" w:rsidRPr="00855F50">
        <w:rPr>
          <w:rFonts w:asciiTheme="minorHAnsi" w:hAnsiTheme="minorHAnsi" w:cstheme="minorHAnsi"/>
        </w:rPr>
        <w:t xml:space="preserve"> </w:t>
      </w:r>
      <w:r w:rsidRPr="00855F50">
        <w:rPr>
          <w:rFonts w:asciiTheme="minorHAnsi" w:hAnsiTheme="minorHAnsi" w:cstheme="minorHAnsi"/>
        </w:rPr>
        <w:t>(See Appendix C)</w:t>
      </w:r>
    </w:p>
    <w:p w:rsidR="00952E36" w:rsidRPr="00855F50" w:rsidRDefault="00952E36" w:rsidP="004F78E2">
      <w:pPr>
        <w:pStyle w:val="ListParagraph"/>
        <w:numPr>
          <w:ilvl w:val="0"/>
          <w:numId w:val="8"/>
        </w:numPr>
        <w:jc w:val="both"/>
        <w:rPr>
          <w:rFonts w:asciiTheme="minorHAnsi" w:hAnsiTheme="minorHAnsi" w:cstheme="minorHAnsi"/>
        </w:rPr>
      </w:pPr>
      <w:r w:rsidRPr="00855F50">
        <w:rPr>
          <w:rFonts w:asciiTheme="minorHAnsi" w:hAnsiTheme="minorHAnsi" w:cstheme="minorHAnsi"/>
          <w:b/>
          <w:i/>
        </w:rPr>
        <w:t xml:space="preserve">Shared Vision </w:t>
      </w:r>
      <w:r w:rsidRPr="00855F50">
        <w:rPr>
          <w:rFonts w:asciiTheme="minorHAnsi" w:hAnsiTheme="minorHAnsi" w:cstheme="minorHAnsi"/>
        </w:rPr>
        <w:t>– If the university leadership collectively agrees to a shared vision for the university ERP and how it can best support the mission of the university, all aspects of the deployment of the university ERP will be made easier.</w:t>
      </w:r>
      <w:r w:rsidR="007F0FEB" w:rsidRPr="00855F50">
        <w:rPr>
          <w:rFonts w:asciiTheme="minorHAnsi" w:hAnsiTheme="minorHAnsi" w:cstheme="minorHAnsi"/>
        </w:rPr>
        <w:t xml:space="preserve"> </w:t>
      </w:r>
      <w:r w:rsidRPr="00855F50">
        <w:rPr>
          <w:rFonts w:asciiTheme="minorHAnsi" w:hAnsiTheme="minorHAnsi" w:cstheme="minorHAnsi"/>
        </w:rPr>
        <w:t>The vision should be clearly communicated to ensure that while the ultimate vision for the project is shared and known, it is also clear that th</w:t>
      </w:r>
      <w:r w:rsidR="00ED4448" w:rsidRPr="00855F50">
        <w:rPr>
          <w:rFonts w:asciiTheme="minorHAnsi" w:hAnsiTheme="minorHAnsi" w:cstheme="minorHAnsi"/>
        </w:rPr>
        <w:t>e deployment of the first phase</w:t>
      </w:r>
      <w:r w:rsidRPr="00855F50">
        <w:rPr>
          <w:rFonts w:asciiTheme="minorHAnsi" w:hAnsiTheme="minorHAnsi" w:cstheme="minorHAnsi"/>
        </w:rPr>
        <w:t xml:space="preserve"> of </w:t>
      </w:r>
      <w:r w:rsidR="00837AE7" w:rsidRPr="00855F50">
        <w:rPr>
          <w:rFonts w:asciiTheme="minorHAnsi" w:hAnsiTheme="minorHAnsi" w:cstheme="minorHAnsi"/>
        </w:rPr>
        <w:t xml:space="preserve">Financial </w:t>
      </w:r>
      <w:r w:rsidR="00D43C77" w:rsidRPr="00855F50">
        <w:rPr>
          <w:rFonts w:asciiTheme="minorHAnsi" w:hAnsiTheme="minorHAnsi" w:cstheme="minorHAnsi"/>
        </w:rPr>
        <w:t xml:space="preserve">Resource </w:t>
      </w:r>
      <w:r w:rsidR="00837AE7" w:rsidRPr="00855F50">
        <w:rPr>
          <w:rFonts w:asciiTheme="minorHAnsi" w:hAnsiTheme="minorHAnsi" w:cstheme="minorHAnsi"/>
        </w:rPr>
        <w:t xml:space="preserve">Management System </w:t>
      </w:r>
      <w:r w:rsidRPr="00855F50">
        <w:rPr>
          <w:rFonts w:asciiTheme="minorHAnsi" w:hAnsiTheme="minorHAnsi" w:cstheme="minorHAnsi"/>
        </w:rPr>
        <w:t>will not achieve the ultimate vision of the project but that subsequent phases will be undertaken to achieve this vision over the course of several years.</w:t>
      </w:r>
    </w:p>
    <w:p w:rsidR="00952E36" w:rsidRPr="00855F50" w:rsidRDefault="00952E36" w:rsidP="004F78E2">
      <w:pPr>
        <w:pStyle w:val="ListParagraph"/>
        <w:numPr>
          <w:ilvl w:val="0"/>
          <w:numId w:val="8"/>
        </w:numPr>
        <w:jc w:val="both"/>
        <w:rPr>
          <w:rFonts w:asciiTheme="minorHAnsi" w:hAnsiTheme="minorHAnsi" w:cstheme="minorHAnsi"/>
        </w:rPr>
      </w:pPr>
      <w:r w:rsidRPr="00855F50">
        <w:rPr>
          <w:rFonts w:asciiTheme="minorHAnsi" w:hAnsiTheme="minorHAnsi" w:cstheme="minorHAnsi"/>
          <w:b/>
          <w:i/>
        </w:rPr>
        <w:t xml:space="preserve">Environment </w:t>
      </w:r>
      <w:r w:rsidRPr="00855F50">
        <w:rPr>
          <w:rFonts w:asciiTheme="minorHAnsi" w:hAnsiTheme="minorHAnsi" w:cstheme="minorHAnsi"/>
        </w:rPr>
        <w:t>– By fostering an environment that is characterized by teamwork and collaboration, success will be easier to achieve.</w:t>
      </w:r>
      <w:r w:rsidR="007F0FEB" w:rsidRPr="00855F50">
        <w:rPr>
          <w:rFonts w:asciiTheme="minorHAnsi" w:hAnsiTheme="minorHAnsi" w:cstheme="minorHAnsi"/>
        </w:rPr>
        <w:t xml:space="preserve"> </w:t>
      </w:r>
      <w:r w:rsidRPr="00855F50">
        <w:rPr>
          <w:rFonts w:asciiTheme="minorHAnsi" w:hAnsiTheme="minorHAnsi" w:cstheme="minorHAnsi"/>
        </w:rPr>
        <w:t>Improved support, training, documentation, communication, user involvement, business process transparency and support for lifelong learning will help create an environment to attain the maximum success possible.</w:t>
      </w:r>
    </w:p>
    <w:p w:rsidR="00952E36" w:rsidRPr="00855F50" w:rsidRDefault="00952E36" w:rsidP="004F78E2">
      <w:pPr>
        <w:pStyle w:val="ListParagraph"/>
        <w:numPr>
          <w:ilvl w:val="0"/>
          <w:numId w:val="8"/>
        </w:numPr>
        <w:jc w:val="both"/>
        <w:rPr>
          <w:rFonts w:asciiTheme="minorHAnsi" w:hAnsiTheme="minorHAnsi" w:cstheme="minorHAnsi"/>
        </w:rPr>
      </w:pPr>
      <w:r w:rsidRPr="00855F50">
        <w:rPr>
          <w:rFonts w:asciiTheme="minorHAnsi" w:hAnsiTheme="minorHAnsi" w:cstheme="minorHAnsi"/>
          <w:b/>
          <w:i/>
        </w:rPr>
        <w:t>People</w:t>
      </w:r>
      <w:r w:rsidRPr="00855F50">
        <w:rPr>
          <w:rFonts w:asciiTheme="minorHAnsi" w:hAnsiTheme="minorHAnsi" w:cstheme="minorHAnsi"/>
        </w:rPr>
        <w:t xml:space="preserve"> – To achieve the strategies in this plan, the most talented staff will be required to be committed to these efforts for many years.</w:t>
      </w:r>
      <w:r w:rsidR="007F0FEB" w:rsidRPr="00855F50">
        <w:rPr>
          <w:rFonts w:asciiTheme="minorHAnsi" w:hAnsiTheme="minorHAnsi" w:cstheme="minorHAnsi"/>
        </w:rPr>
        <w:t xml:space="preserve"> </w:t>
      </w:r>
      <w:r w:rsidRPr="00855F50">
        <w:rPr>
          <w:rFonts w:asciiTheme="minorHAnsi" w:hAnsiTheme="minorHAnsi" w:cstheme="minorHAnsi"/>
        </w:rPr>
        <w:t>A commitment to the people resources required for each phase should be achieved prior to each phase beginning.</w:t>
      </w:r>
      <w:r w:rsidR="007F0FEB" w:rsidRPr="00855F50">
        <w:rPr>
          <w:rFonts w:asciiTheme="minorHAnsi" w:hAnsiTheme="minorHAnsi" w:cstheme="minorHAnsi"/>
        </w:rPr>
        <w:t xml:space="preserve"> </w:t>
      </w:r>
    </w:p>
    <w:p w:rsidR="00952E36" w:rsidRPr="00855F50" w:rsidRDefault="00952E36" w:rsidP="004F78E2">
      <w:pPr>
        <w:pStyle w:val="ListParagraph"/>
        <w:numPr>
          <w:ilvl w:val="0"/>
          <w:numId w:val="8"/>
        </w:numPr>
        <w:jc w:val="both"/>
        <w:rPr>
          <w:rFonts w:asciiTheme="minorHAnsi" w:hAnsiTheme="minorHAnsi" w:cstheme="minorHAnsi"/>
        </w:rPr>
      </w:pPr>
      <w:r w:rsidRPr="00855F50">
        <w:rPr>
          <w:rFonts w:asciiTheme="minorHAnsi" w:hAnsiTheme="minorHAnsi" w:cstheme="minorHAnsi"/>
          <w:b/>
          <w:i/>
        </w:rPr>
        <w:t>Adequate Funding</w:t>
      </w:r>
      <w:r w:rsidRPr="00855F50">
        <w:rPr>
          <w:rFonts w:asciiTheme="minorHAnsi" w:hAnsiTheme="minorHAnsi" w:cstheme="minorHAnsi"/>
        </w:rPr>
        <w:t xml:space="preserve"> –Additional resources and a realignment of current resources will also be required with plans and methods to harvest the expected return on this investment.</w:t>
      </w:r>
      <w:r w:rsidR="007F0FEB" w:rsidRPr="00855F50">
        <w:rPr>
          <w:rFonts w:asciiTheme="minorHAnsi" w:hAnsiTheme="minorHAnsi" w:cstheme="minorHAnsi"/>
        </w:rPr>
        <w:t xml:space="preserve"> </w:t>
      </w:r>
      <w:r w:rsidRPr="00855F50">
        <w:rPr>
          <w:rFonts w:asciiTheme="minorHAnsi" w:hAnsiTheme="minorHAnsi" w:cstheme="minorHAnsi"/>
        </w:rPr>
        <w:t xml:space="preserve">A commitment to the funding required for each phase should be </w:t>
      </w:r>
      <w:r w:rsidRPr="00855F50">
        <w:rPr>
          <w:rFonts w:asciiTheme="minorHAnsi" w:hAnsiTheme="minorHAnsi" w:cstheme="minorHAnsi"/>
        </w:rPr>
        <w:lastRenderedPageBreak/>
        <w:t>achieved prior to each phase beginning and be appropriately allocated to each member institution benefiting from the administrative system.</w:t>
      </w:r>
    </w:p>
    <w:p w:rsidR="00952E36" w:rsidRPr="00855F50" w:rsidRDefault="00952E36" w:rsidP="004F78E2">
      <w:pPr>
        <w:pStyle w:val="ListParagraph"/>
        <w:numPr>
          <w:ilvl w:val="0"/>
          <w:numId w:val="8"/>
        </w:numPr>
        <w:jc w:val="both"/>
        <w:rPr>
          <w:rFonts w:asciiTheme="minorHAnsi" w:hAnsiTheme="minorHAnsi" w:cstheme="minorHAnsi"/>
        </w:rPr>
      </w:pPr>
      <w:r w:rsidRPr="00855F50">
        <w:rPr>
          <w:rFonts w:asciiTheme="minorHAnsi" w:hAnsiTheme="minorHAnsi" w:cstheme="minorHAnsi"/>
          <w:b/>
          <w:i/>
        </w:rPr>
        <w:t>Time</w:t>
      </w:r>
      <w:r w:rsidRPr="00855F50">
        <w:rPr>
          <w:rFonts w:asciiTheme="minorHAnsi" w:hAnsiTheme="minorHAnsi" w:cstheme="minorHAnsi"/>
        </w:rPr>
        <w:t xml:space="preserve"> – Regardless of the financial and human resources provided, a significant amount of time will also need to be invested.</w:t>
      </w:r>
      <w:r w:rsidR="007F0FEB" w:rsidRPr="00855F50">
        <w:rPr>
          <w:rFonts w:asciiTheme="minorHAnsi" w:hAnsiTheme="minorHAnsi" w:cstheme="minorHAnsi"/>
        </w:rPr>
        <w:t xml:space="preserve"> </w:t>
      </w:r>
      <w:r w:rsidRPr="00855F50">
        <w:rPr>
          <w:rFonts w:asciiTheme="minorHAnsi" w:hAnsiTheme="minorHAnsi" w:cstheme="minorHAnsi"/>
        </w:rPr>
        <w:t>Wisely balancing the need to complete and implement solutions in a timely manner with the risk of a poor implementation or a poor solution is critical.</w:t>
      </w:r>
      <w:r w:rsidR="007F0FEB" w:rsidRPr="00855F50">
        <w:rPr>
          <w:rFonts w:asciiTheme="minorHAnsi" w:hAnsiTheme="minorHAnsi" w:cstheme="minorHAnsi"/>
        </w:rPr>
        <w:t xml:space="preserve"> </w:t>
      </w:r>
      <w:r w:rsidRPr="00855F50">
        <w:rPr>
          <w:rFonts w:asciiTheme="minorHAnsi" w:hAnsiTheme="minorHAnsi" w:cstheme="minorHAnsi"/>
        </w:rPr>
        <w:t>A detailed project plan that is developed prior to each phase beginning as well as following an iterative development methodology will assist in the project being on time.</w:t>
      </w:r>
    </w:p>
    <w:p w:rsidR="00952E36" w:rsidRPr="00855F50" w:rsidRDefault="00952E36" w:rsidP="004F78E2">
      <w:pPr>
        <w:pStyle w:val="ListParagraph"/>
        <w:numPr>
          <w:ilvl w:val="0"/>
          <w:numId w:val="8"/>
        </w:numPr>
        <w:jc w:val="both"/>
        <w:rPr>
          <w:rFonts w:asciiTheme="minorHAnsi" w:hAnsiTheme="minorHAnsi" w:cstheme="minorHAnsi"/>
        </w:rPr>
      </w:pPr>
      <w:r w:rsidRPr="00855F50">
        <w:rPr>
          <w:rFonts w:asciiTheme="minorHAnsi" w:hAnsiTheme="minorHAnsi" w:cstheme="minorHAnsi"/>
          <w:b/>
          <w:i/>
        </w:rPr>
        <w:t>Technical Infrastructure</w:t>
      </w:r>
      <w:r w:rsidRPr="00855F50">
        <w:rPr>
          <w:rFonts w:asciiTheme="minorHAnsi" w:hAnsiTheme="minorHAnsi" w:cstheme="minorHAnsi"/>
        </w:rPr>
        <w:t xml:space="preserve"> – Maintenance and deployment of administrative software cannot succeed without stable, dependable, high-performing, scalable and secure technical infrastructure. </w:t>
      </w:r>
    </w:p>
    <w:p w:rsidR="00952E36" w:rsidRDefault="00952E36" w:rsidP="004F78E2">
      <w:pPr>
        <w:pStyle w:val="ListParagraph"/>
        <w:numPr>
          <w:ilvl w:val="0"/>
          <w:numId w:val="8"/>
        </w:numPr>
        <w:jc w:val="both"/>
        <w:rPr>
          <w:rFonts w:asciiTheme="minorHAnsi" w:hAnsiTheme="minorHAnsi" w:cstheme="minorHAnsi"/>
        </w:rPr>
      </w:pPr>
      <w:r w:rsidRPr="00855F50">
        <w:rPr>
          <w:rFonts w:asciiTheme="minorHAnsi" w:hAnsiTheme="minorHAnsi" w:cstheme="minorHAnsi"/>
          <w:b/>
          <w:i/>
        </w:rPr>
        <w:t xml:space="preserve">Assessment </w:t>
      </w:r>
      <w:r w:rsidRPr="00855F50">
        <w:rPr>
          <w:rFonts w:asciiTheme="minorHAnsi" w:hAnsiTheme="minorHAnsi" w:cstheme="minorHAnsi"/>
        </w:rPr>
        <w:t xml:space="preserve">– Responsible stewardship demands periodic assessment to determine if the chosen </w:t>
      </w:r>
      <w:bookmarkEnd w:id="14"/>
      <w:bookmarkEnd w:id="15"/>
      <w:r w:rsidRPr="00855F50">
        <w:rPr>
          <w:rFonts w:asciiTheme="minorHAnsi" w:hAnsiTheme="minorHAnsi" w:cstheme="minorHAnsi"/>
        </w:rPr>
        <w:t>course continues to be the best course of action given changes in industry, product availability and success of the university ERP.</w:t>
      </w:r>
      <w:r w:rsidR="007F0FEB" w:rsidRPr="00855F50">
        <w:rPr>
          <w:rFonts w:asciiTheme="minorHAnsi" w:hAnsiTheme="minorHAnsi" w:cstheme="minorHAnsi"/>
        </w:rPr>
        <w:t xml:space="preserve"> </w:t>
      </w:r>
      <w:r w:rsidRPr="00855F50">
        <w:rPr>
          <w:rFonts w:asciiTheme="minorHAnsi" w:hAnsiTheme="minorHAnsi" w:cstheme="minorHAnsi"/>
        </w:rPr>
        <w:t>The definition of success should be defined before the project is started and should be measurable.</w:t>
      </w:r>
    </w:p>
    <w:p w:rsidR="00F6755B" w:rsidRDefault="00F6755B" w:rsidP="00F6755B">
      <w:pPr>
        <w:tabs>
          <w:tab w:val="left" w:pos="-540"/>
        </w:tabs>
        <w:jc w:val="both"/>
        <w:rPr>
          <w:rFonts w:asciiTheme="minorHAnsi" w:hAnsiTheme="minorHAnsi" w:cstheme="minorHAnsi"/>
        </w:rPr>
      </w:pPr>
    </w:p>
    <w:p w:rsidR="00F6755B" w:rsidRPr="00F6755B" w:rsidRDefault="00F6755B" w:rsidP="00F6755B">
      <w:pPr>
        <w:tabs>
          <w:tab w:val="left" w:pos="-540"/>
        </w:tabs>
        <w:jc w:val="both"/>
        <w:rPr>
          <w:rFonts w:asciiTheme="minorHAnsi" w:hAnsiTheme="minorHAnsi" w:cstheme="minorHAnsi"/>
          <w:b/>
        </w:rPr>
      </w:pPr>
      <w:r w:rsidRPr="00F6755B">
        <w:rPr>
          <w:rFonts w:asciiTheme="minorHAnsi" w:hAnsiTheme="minorHAnsi" w:cstheme="minorHAnsi"/>
          <w:b/>
        </w:rPr>
        <w:t>Constraints</w:t>
      </w:r>
    </w:p>
    <w:p w:rsidR="00F6755B" w:rsidRPr="004F4DD6" w:rsidRDefault="00F6755B" w:rsidP="00F6755B">
      <w:pPr>
        <w:tabs>
          <w:tab w:val="left" w:pos="-540"/>
        </w:tabs>
        <w:jc w:val="both"/>
        <w:rPr>
          <w:rFonts w:asciiTheme="minorHAnsi" w:hAnsiTheme="minorHAnsi" w:cstheme="minorHAnsi"/>
        </w:rPr>
      </w:pPr>
      <w:r w:rsidRPr="004F4DD6">
        <w:rPr>
          <w:rFonts w:asciiTheme="minorHAnsi" w:hAnsiTheme="minorHAnsi" w:cstheme="minorHAnsi"/>
        </w:rPr>
        <w:t>As the project progresses, the following (internal or external) constraints could be encountered:</w:t>
      </w:r>
    </w:p>
    <w:p w:rsidR="00F6755B" w:rsidRPr="00F6755B" w:rsidRDefault="00F6755B" w:rsidP="004F78E2">
      <w:pPr>
        <w:pStyle w:val="ListParagraph"/>
        <w:numPr>
          <w:ilvl w:val="0"/>
          <w:numId w:val="17"/>
        </w:numPr>
        <w:tabs>
          <w:tab w:val="left" w:pos="-540"/>
        </w:tabs>
        <w:jc w:val="both"/>
        <w:rPr>
          <w:rFonts w:asciiTheme="minorHAnsi" w:hAnsiTheme="minorHAnsi" w:cstheme="minorHAnsi"/>
        </w:rPr>
      </w:pPr>
      <w:r w:rsidRPr="00F6755B">
        <w:rPr>
          <w:rFonts w:asciiTheme="minorHAnsi" w:hAnsiTheme="minorHAnsi" w:cstheme="minorHAnsi"/>
        </w:rPr>
        <w:t>Budget limitations and availability</w:t>
      </w:r>
    </w:p>
    <w:p w:rsidR="00F6755B" w:rsidRPr="00F6755B" w:rsidRDefault="00F6755B" w:rsidP="004F78E2">
      <w:pPr>
        <w:pStyle w:val="ListParagraph"/>
        <w:numPr>
          <w:ilvl w:val="0"/>
          <w:numId w:val="17"/>
        </w:numPr>
        <w:tabs>
          <w:tab w:val="left" w:pos="-540"/>
        </w:tabs>
        <w:jc w:val="both"/>
        <w:rPr>
          <w:rFonts w:asciiTheme="minorHAnsi" w:hAnsiTheme="minorHAnsi" w:cstheme="minorHAnsi"/>
        </w:rPr>
      </w:pPr>
      <w:r w:rsidRPr="00F6755B">
        <w:rPr>
          <w:rFonts w:asciiTheme="minorHAnsi" w:hAnsiTheme="minorHAnsi" w:cstheme="minorHAnsi"/>
        </w:rPr>
        <w:t>Time limitations</w:t>
      </w:r>
    </w:p>
    <w:p w:rsidR="00F6755B" w:rsidRPr="00F6755B" w:rsidRDefault="00F6755B" w:rsidP="004F78E2">
      <w:pPr>
        <w:pStyle w:val="ListParagraph"/>
        <w:numPr>
          <w:ilvl w:val="0"/>
          <w:numId w:val="17"/>
        </w:numPr>
        <w:tabs>
          <w:tab w:val="left" w:pos="-540"/>
        </w:tabs>
        <w:jc w:val="both"/>
        <w:rPr>
          <w:rFonts w:asciiTheme="minorHAnsi" w:hAnsiTheme="minorHAnsi" w:cstheme="minorHAnsi"/>
        </w:rPr>
      </w:pPr>
      <w:r w:rsidRPr="00F6755B">
        <w:rPr>
          <w:rFonts w:asciiTheme="minorHAnsi" w:hAnsiTheme="minorHAnsi" w:cstheme="minorHAnsi"/>
        </w:rPr>
        <w:t>Resource availability</w:t>
      </w:r>
    </w:p>
    <w:p w:rsidR="00F6755B" w:rsidRPr="00F6755B" w:rsidRDefault="00F6755B" w:rsidP="004F78E2">
      <w:pPr>
        <w:pStyle w:val="ListParagraph"/>
        <w:numPr>
          <w:ilvl w:val="0"/>
          <w:numId w:val="17"/>
        </w:numPr>
        <w:tabs>
          <w:tab w:val="left" w:pos="-540"/>
        </w:tabs>
        <w:jc w:val="both"/>
        <w:rPr>
          <w:rFonts w:asciiTheme="minorHAnsi" w:hAnsiTheme="minorHAnsi" w:cstheme="minorHAnsi"/>
        </w:rPr>
      </w:pPr>
      <w:r w:rsidRPr="00F6755B">
        <w:rPr>
          <w:rFonts w:asciiTheme="minorHAnsi" w:hAnsiTheme="minorHAnsi" w:cstheme="minorHAnsi"/>
        </w:rPr>
        <w:t>Timely skill set availability</w:t>
      </w:r>
    </w:p>
    <w:p w:rsidR="00F6755B" w:rsidRPr="00F6755B" w:rsidRDefault="00F6755B" w:rsidP="004F78E2">
      <w:pPr>
        <w:pStyle w:val="ListParagraph"/>
        <w:numPr>
          <w:ilvl w:val="0"/>
          <w:numId w:val="17"/>
        </w:numPr>
        <w:tabs>
          <w:tab w:val="left" w:pos="-540"/>
        </w:tabs>
        <w:jc w:val="both"/>
        <w:rPr>
          <w:rFonts w:asciiTheme="minorHAnsi" w:hAnsiTheme="minorHAnsi" w:cstheme="minorHAnsi"/>
        </w:rPr>
      </w:pPr>
      <w:r w:rsidRPr="00F6755B">
        <w:rPr>
          <w:rFonts w:asciiTheme="minorHAnsi" w:hAnsiTheme="minorHAnsi" w:cstheme="minorHAnsi"/>
        </w:rPr>
        <w:t>University or School policies</w:t>
      </w:r>
    </w:p>
    <w:p w:rsidR="00F6755B" w:rsidRPr="00F6755B" w:rsidRDefault="00F6755B" w:rsidP="004F78E2">
      <w:pPr>
        <w:pStyle w:val="ListParagraph"/>
        <w:numPr>
          <w:ilvl w:val="0"/>
          <w:numId w:val="17"/>
        </w:numPr>
        <w:tabs>
          <w:tab w:val="left" w:pos="-540"/>
        </w:tabs>
        <w:jc w:val="both"/>
        <w:rPr>
          <w:rFonts w:asciiTheme="minorHAnsi" w:hAnsiTheme="minorHAnsi" w:cstheme="minorHAnsi"/>
        </w:rPr>
      </w:pPr>
      <w:r w:rsidRPr="00F6755B">
        <w:rPr>
          <w:rFonts w:asciiTheme="minorHAnsi" w:hAnsiTheme="minorHAnsi" w:cstheme="minorHAnsi"/>
        </w:rPr>
        <w:t>Unexpected federal mandates</w:t>
      </w:r>
    </w:p>
    <w:p w:rsidR="00F6755B" w:rsidRDefault="00F6755B" w:rsidP="00F6755B">
      <w:pPr>
        <w:tabs>
          <w:tab w:val="left" w:pos="-540"/>
        </w:tabs>
        <w:jc w:val="both"/>
        <w:rPr>
          <w:rFonts w:asciiTheme="minorHAnsi" w:hAnsiTheme="minorHAnsi" w:cstheme="minorHAnsi"/>
        </w:rPr>
      </w:pPr>
    </w:p>
    <w:p w:rsidR="00F6755B" w:rsidRPr="00F6755B" w:rsidRDefault="00F6755B" w:rsidP="00F6755B">
      <w:pPr>
        <w:tabs>
          <w:tab w:val="left" w:pos="-540"/>
        </w:tabs>
        <w:jc w:val="both"/>
        <w:rPr>
          <w:rFonts w:asciiTheme="minorHAnsi" w:hAnsiTheme="minorHAnsi" w:cstheme="minorHAnsi"/>
          <w:b/>
        </w:rPr>
      </w:pPr>
      <w:r w:rsidRPr="00F6755B">
        <w:rPr>
          <w:rFonts w:asciiTheme="minorHAnsi" w:hAnsiTheme="minorHAnsi" w:cstheme="minorHAnsi"/>
          <w:b/>
        </w:rPr>
        <w:t>Dependencies</w:t>
      </w:r>
    </w:p>
    <w:p w:rsidR="00F6755B" w:rsidRPr="00F6755B" w:rsidRDefault="00F6755B" w:rsidP="004F78E2">
      <w:pPr>
        <w:pStyle w:val="ListParagraph"/>
        <w:numPr>
          <w:ilvl w:val="0"/>
          <w:numId w:val="18"/>
        </w:numPr>
        <w:tabs>
          <w:tab w:val="left" w:pos="-540"/>
        </w:tabs>
        <w:jc w:val="both"/>
        <w:rPr>
          <w:rFonts w:asciiTheme="minorHAnsi" w:hAnsiTheme="minorHAnsi" w:cstheme="minorHAnsi"/>
        </w:rPr>
      </w:pPr>
      <w:r w:rsidRPr="00F6755B">
        <w:rPr>
          <w:rFonts w:asciiTheme="minorHAnsi" w:hAnsiTheme="minorHAnsi" w:cstheme="minorHAnsi"/>
        </w:rPr>
        <w:t>Vendor Recommendations</w:t>
      </w:r>
    </w:p>
    <w:p w:rsidR="00F6755B" w:rsidRPr="00F6755B" w:rsidRDefault="00F6755B" w:rsidP="004F78E2">
      <w:pPr>
        <w:pStyle w:val="ListParagraph"/>
        <w:numPr>
          <w:ilvl w:val="1"/>
          <w:numId w:val="18"/>
        </w:numPr>
        <w:tabs>
          <w:tab w:val="left" w:pos="-540"/>
        </w:tabs>
        <w:jc w:val="both"/>
        <w:rPr>
          <w:rFonts w:asciiTheme="minorHAnsi" w:hAnsiTheme="minorHAnsi" w:cstheme="minorHAnsi"/>
        </w:rPr>
      </w:pPr>
      <w:r w:rsidRPr="00F6755B">
        <w:rPr>
          <w:rFonts w:asciiTheme="minorHAnsi" w:hAnsiTheme="minorHAnsi" w:cstheme="minorHAnsi"/>
        </w:rPr>
        <w:t>The order of implementing the modules</w:t>
      </w:r>
    </w:p>
    <w:p w:rsidR="00F6755B" w:rsidRPr="00F6755B" w:rsidRDefault="00F6755B" w:rsidP="004F78E2">
      <w:pPr>
        <w:pStyle w:val="ListParagraph"/>
        <w:numPr>
          <w:ilvl w:val="1"/>
          <w:numId w:val="18"/>
        </w:numPr>
        <w:tabs>
          <w:tab w:val="left" w:pos="-540"/>
        </w:tabs>
        <w:jc w:val="both"/>
        <w:rPr>
          <w:rFonts w:asciiTheme="minorHAnsi" w:hAnsiTheme="minorHAnsi" w:cstheme="minorHAnsi"/>
        </w:rPr>
      </w:pPr>
      <w:r w:rsidRPr="00F6755B">
        <w:rPr>
          <w:rFonts w:asciiTheme="minorHAnsi" w:hAnsiTheme="minorHAnsi" w:cstheme="minorHAnsi"/>
        </w:rPr>
        <w:t>Recommended time line for implementation</w:t>
      </w:r>
    </w:p>
    <w:p w:rsidR="00F6755B" w:rsidRPr="00F6755B" w:rsidRDefault="00F6755B" w:rsidP="004F78E2">
      <w:pPr>
        <w:pStyle w:val="ListParagraph"/>
        <w:numPr>
          <w:ilvl w:val="1"/>
          <w:numId w:val="18"/>
        </w:numPr>
        <w:tabs>
          <w:tab w:val="left" w:pos="-540"/>
        </w:tabs>
        <w:jc w:val="both"/>
        <w:rPr>
          <w:rFonts w:asciiTheme="minorHAnsi" w:hAnsiTheme="minorHAnsi" w:cstheme="minorHAnsi"/>
        </w:rPr>
      </w:pPr>
      <w:r w:rsidRPr="00F6755B">
        <w:rPr>
          <w:rFonts w:asciiTheme="minorHAnsi" w:hAnsiTheme="minorHAnsi" w:cstheme="minorHAnsi"/>
        </w:rPr>
        <w:t>Recommendation for professional services (internal or external resources)</w:t>
      </w:r>
    </w:p>
    <w:p w:rsidR="00F6755B" w:rsidRPr="00F6755B" w:rsidRDefault="00F6755B" w:rsidP="004F78E2">
      <w:pPr>
        <w:pStyle w:val="ListParagraph"/>
        <w:numPr>
          <w:ilvl w:val="0"/>
          <w:numId w:val="18"/>
        </w:numPr>
        <w:tabs>
          <w:tab w:val="left" w:pos="-540"/>
        </w:tabs>
        <w:jc w:val="both"/>
        <w:rPr>
          <w:rFonts w:asciiTheme="minorHAnsi" w:hAnsiTheme="minorHAnsi" w:cstheme="minorHAnsi"/>
        </w:rPr>
      </w:pPr>
      <w:r w:rsidRPr="00F6755B">
        <w:rPr>
          <w:rFonts w:asciiTheme="minorHAnsi" w:hAnsiTheme="minorHAnsi" w:cstheme="minorHAnsi"/>
        </w:rPr>
        <w:t>Internal</w:t>
      </w:r>
    </w:p>
    <w:p w:rsidR="00F6755B" w:rsidRPr="00F6755B" w:rsidRDefault="00F6755B" w:rsidP="004F78E2">
      <w:pPr>
        <w:pStyle w:val="ListParagraph"/>
        <w:numPr>
          <w:ilvl w:val="1"/>
          <w:numId w:val="18"/>
        </w:numPr>
        <w:tabs>
          <w:tab w:val="left" w:pos="-540"/>
        </w:tabs>
        <w:jc w:val="both"/>
        <w:rPr>
          <w:rFonts w:asciiTheme="minorHAnsi" w:hAnsiTheme="minorHAnsi" w:cstheme="minorHAnsi"/>
        </w:rPr>
      </w:pPr>
      <w:r w:rsidRPr="00F6755B">
        <w:rPr>
          <w:rFonts w:asciiTheme="minorHAnsi" w:hAnsiTheme="minorHAnsi" w:cstheme="minorHAnsi"/>
        </w:rPr>
        <w:t>Interfaces with existing systems and resource availability</w:t>
      </w:r>
    </w:p>
    <w:p w:rsidR="00F6755B" w:rsidRPr="00F6755B" w:rsidRDefault="00F6755B" w:rsidP="004F78E2">
      <w:pPr>
        <w:pStyle w:val="ListParagraph"/>
        <w:numPr>
          <w:ilvl w:val="1"/>
          <w:numId w:val="18"/>
        </w:numPr>
        <w:tabs>
          <w:tab w:val="left" w:pos="-540"/>
        </w:tabs>
        <w:jc w:val="both"/>
        <w:rPr>
          <w:rFonts w:asciiTheme="minorHAnsi" w:hAnsiTheme="minorHAnsi" w:cstheme="minorHAnsi"/>
        </w:rPr>
      </w:pPr>
      <w:r w:rsidRPr="00F6755B">
        <w:rPr>
          <w:rFonts w:asciiTheme="minorHAnsi" w:hAnsiTheme="minorHAnsi" w:cstheme="minorHAnsi"/>
        </w:rPr>
        <w:t>Business owner of application interface considering PAAMCO a priority</w:t>
      </w:r>
    </w:p>
    <w:p w:rsidR="00F6755B" w:rsidRPr="00F6755B" w:rsidRDefault="00F6755B" w:rsidP="004F78E2">
      <w:pPr>
        <w:pStyle w:val="ListParagraph"/>
        <w:numPr>
          <w:ilvl w:val="1"/>
          <w:numId w:val="18"/>
        </w:numPr>
        <w:tabs>
          <w:tab w:val="left" w:pos="-540"/>
        </w:tabs>
        <w:jc w:val="both"/>
        <w:rPr>
          <w:rFonts w:asciiTheme="minorHAnsi" w:hAnsiTheme="minorHAnsi" w:cstheme="minorHAnsi"/>
        </w:rPr>
      </w:pPr>
      <w:r w:rsidRPr="00F6755B">
        <w:rPr>
          <w:rFonts w:asciiTheme="minorHAnsi" w:hAnsiTheme="minorHAnsi" w:cstheme="minorHAnsi"/>
        </w:rPr>
        <w:t>Business cycle activities relative to implementation target dates</w:t>
      </w:r>
    </w:p>
    <w:p w:rsidR="00F6755B" w:rsidRPr="00F6755B" w:rsidRDefault="00F6755B" w:rsidP="004F78E2">
      <w:pPr>
        <w:pStyle w:val="ListParagraph"/>
        <w:numPr>
          <w:ilvl w:val="1"/>
          <w:numId w:val="18"/>
        </w:numPr>
        <w:tabs>
          <w:tab w:val="left" w:pos="-540"/>
        </w:tabs>
        <w:jc w:val="both"/>
        <w:rPr>
          <w:rFonts w:asciiTheme="minorHAnsi" w:hAnsiTheme="minorHAnsi" w:cstheme="minorHAnsi"/>
        </w:rPr>
      </w:pPr>
      <w:r w:rsidRPr="00F6755B">
        <w:rPr>
          <w:rFonts w:asciiTheme="minorHAnsi" w:hAnsiTheme="minorHAnsi" w:cstheme="minorHAnsi"/>
        </w:rPr>
        <w:t>Timely hardware acquisition and installation</w:t>
      </w:r>
    </w:p>
    <w:p w:rsidR="00F6755B" w:rsidRPr="00F6755B" w:rsidRDefault="00F6755B" w:rsidP="00F6755B">
      <w:pPr>
        <w:jc w:val="both"/>
        <w:rPr>
          <w:rFonts w:asciiTheme="minorHAnsi" w:hAnsiTheme="minorHAnsi" w:cstheme="minorHAnsi"/>
        </w:rPr>
      </w:pPr>
    </w:p>
    <w:p w:rsidR="00952E36" w:rsidRPr="007F0FEB" w:rsidRDefault="00952E36" w:rsidP="00EC4E56">
      <w:pPr>
        <w:tabs>
          <w:tab w:val="left" w:pos="-540"/>
        </w:tabs>
        <w:jc w:val="both"/>
        <w:rPr>
          <w:rFonts w:asciiTheme="minorHAnsi" w:hAnsiTheme="minorHAnsi" w:cstheme="minorHAnsi"/>
        </w:rPr>
      </w:pPr>
    </w:p>
    <w:p w:rsidR="00952E36" w:rsidRPr="00745634" w:rsidRDefault="00952E36" w:rsidP="00BC4B50">
      <w:pPr>
        <w:pStyle w:val="Heading1"/>
        <w:spacing w:before="0" w:after="0"/>
        <w:jc w:val="center"/>
        <w:rPr>
          <w:rFonts w:asciiTheme="minorHAnsi" w:hAnsiTheme="minorHAnsi" w:cstheme="minorHAnsi"/>
          <w:sz w:val="24"/>
        </w:rPr>
      </w:pPr>
      <w:r w:rsidRPr="00745634">
        <w:rPr>
          <w:rFonts w:asciiTheme="minorHAnsi" w:hAnsiTheme="minorHAnsi" w:cstheme="minorHAnsi"/>
          <w:sz w:val="24"/>
        </w:rPr>
        <w:br w:type="page"/>
      </w:r>
      <w:bookmarkStart w:id="16" w:name="_Toc513064493"/>
      <w:r w:rsidRPr="00745634">
        <w:rPr>
          <w:rFonts w:asciiTheme="minorHAnsi" w:hAnsiTheme="minorHAnsi" w:cstheme="minorHAnsi"/>
          <w:sz w:val="24"/>
        </w:rPr>
        <w:lastRenderedPageBreak/>
        <w:t>Project Governance</w:t>
      </w:r>
      <w:bookmarkEnd w:id="16"/>
    </w:p>
    <w:p w:rsidR="00952E36" w:rsidRPr="007F0FEB" w:rsidRDefault="00952E36" w:rsidP="00EC4E56">
      <w:pPr>
        <w:tabs>
          <w:tab w:val="left" w:pos="-540"/>
        </w:tabs>
        <w:jc w:val="both"/>
        <w:rPr>
          <w:rFonts w:asciiTheme="minorHAnsi" w:hAnsiTheme="minorHAnsi" w:cstheme="minorHAnsi"/>
        </w:rPr>
      </w:pPr>
    </w:p>
    <w:p w:rsidR="00952E36" w:rsidRDefault="00952E36" w:rsidP="00EC4E56">
      <w:pPr>
        <w:tabs>
          <w:tab w:val="left" w:pos="-540"/>
        </w:tabs>
        <w:jc w:val="both"/>
        <w:rPr>
          <w:rFonts w:asciiTheme="minorHAnsi" w:hAnsiTheme="minorHAnsi" w:cstheme="minorHAnsi"/>
        </w:rPr>
      </w:pPr>
      <w:r w:rsidRPr="007F0FEB">
        <w:rPr>
          <w:rFonts w:asciiTheme="minorHAnsi" w:hAnsiTheme="minorHAnsi" w:cstheme="minorHAnsi"/>
        </w:rPr>
        <w:t xml:space="preserve">Project governance will follow the </w:t>
      </w:r>
      <w:r w:rsidR="00855F98" w:rsidRPr="007F0FEB">
        <w:rPr>
          <w:rFonts w:asciiTheme="minorHAnsi" w:hAnsiTheme="minorHAnsi" w:cstheme="minorHAnsi"/>
        </w:rPr>
        <w:t xml:space="preserve">administrative software systems </w:t>
      </w:r>
      <w:r w:rsidRPr="007F0FEB">
        <w:rPr>
          <w:rFonts w:asciiTheme="minorHAnsi" w:hAnsiTheme="minorHAnsi" w:cstheme="minorHAnsi"/>
        </w:rPr>
        <w:t>st</w:t>
      </w:r>
      <w:r w:rsidR="004F4DD6">
        <w:rPr>
          <w:rFonts w:asciiTheme="minorHAnsi" w:hAnsiTheme="minorHAnsi" w:cstheme="minorHAnsi"/>
        </w:rPr>
        <w:t>rategic plan governance model.</w:t>
      </w:r>
    </w:p>
    <w:p w:rsidR="004F4DD6" w:rsidRDefault="004F4DD6" w:rsidP="00EC4E56">
      <w:pPr>
        <w:tabs>
          <w:tab w:val="left" w:pos="-540"/>
        </w:tabs>
        <w:jc w:val="both"/>
        <w:rPr>
          <w:rFonts w:asciiTheme="minorHAnsi" w:hAnsiTheme="minorHAnsi" w:cstheme="minorHAnsi"/>
        </w:rPr>
      </w:pPr>
    </w:p>
    <w:p w:rsidR="004F4DD6" w:rsidRPr="004F4DD6" w:rsidRDefault="004F4DD6" w:rsidP="00EC4E56">
      <w:pPr>
        <w:pStyle w:val="Heading2"/>
        <w:spacing w:before="0" w:after="0"/>
        <w:jc w:val="both"/>
        <w:rPr>
          <w:rFonts w:asciiTheme="minorHAnsi" w:hAnsiTheme="minorHAnsi" w:cstheme="minorHAnsi"/>
          <w:i w:val="0"/>
          <w:sz w:val="24"/>
        </w:rPr>
      </w:pPr>
      <w:bookmarkStart w:id="17" w:name="_Toc513064494"/>
      <w:r w:rsidRPr="004F4DD6">
        <w:rPr>
          <w:rFonts w:asciiTheme="minorHAnsi" w:hAnsiTheme="minorHAnsi" w:cstheme="minorHAnsi"/>
          <w:i w:val="0"/>
          <w:sz w:val="24"/>
        </w:rPr>
        <w:t>Stakeholders/Team members</w:t>
      </w:r>
      <w:bookmarkEnd w:id="17"/>
    </w:p>
    <w:p w:rsidR="004F4DD6" w:rsidRPr="004F4DD6" w:rsidRDefault="004F4DD6" w:rsidP="00EC4E56">
      <w:pPr>
        <w:tabs>
          <w:tab w:val="left" w:pos="-540"/>
        </w:tabs>
        <w:jc w:val="both"/>
        <w:rPr>
          <w:rFonts w:asciiTheme="minorHAnsi" w:hAnsiTheme="minorHAnsi" w:cstheme="minorHAnsi"/>
        </w:rPr>
      </w:pPr>
      <w:r w:rsidRPr="004F4DD6">
        <w:rPr>
          <w:rFonts w:asciiTheme="minorHAnsi" w:hAnsiTheme="minorHAnsi" w:cstheme="minorHAnsi"/>
        </w:rPr>
        <w:t xml:space="preserve">See Appendix A: </w:t>
      </w:r>
      <w:r>
        <w:rPr>
          <w:rFonts w:asciiTheme="minorHAnsi" w:hAnsiTheme="minorHAnsi" w:cstheme="minorHAnsi"/>
        </w:rPr>
        <w:t>RMS</w:t>
      </w:r>
      <w:r w:rsidRPr="004F4DD6">
        <w:rPr>
          <w:rFonts w:asciiTheme="minorHAnsi" w:hAnsiTheme="minorHAnsi" w:cstheme="minorHAnsi"/>
        </w:rPr>
        <w:t xml:space="preserve"> </w:t>
      </w:r>
      <w:r w:rsidR="00616F3A">
        <w:rPr>
          <w:rFonts w:asciiTheme="minorHAnsi" w:hAnsiTheme="minorHAnsi" w:cstheme="minorHAnsi"/>
        </w:rPr>
        <w:t xml:space="preserve">Replacement </w:t>
      </w:r>
      <w:r w:rsidRPr="004F4DD6">
        <w:rPr>
          <w:rFonts w:asciiTheme="minorHAnsi" w:hAnsiTheme="minorHAnsi" w:cstheme="minorHAnsi"/>
        </w:rPr>
        <w:t>Project Stakeholders and Team Members</w:t>
      </w:r>
    </w:p>
    <w:p w:rsidR="004F4DD6" w:rsidRDefault="004F4DD6" w:rsidP="00EC4E56">
      <w:pPr>
        <w:tabs>
          <w:tab w:val="left" w:pos="-540"/>
        </w:tabs>
        <w:jc w:val="both"/>
        <w:rPr>
          <w:rFonts w:asciiTheme="minorHAnsi" w:hAnsiTheme="minorHAnsi" w:cstheme="minorHAnsi"/>
        </w:rPr>
      </w:pPr>
    </w:p>
    <w:p w:rsidR="004F4DD6" w:rsidRDefault="004F4DD6" w:rsidP="00EC4E56">
      <w:pPr>
        <w:pStyle w:val="Heading2"/>
        <w:spacing w:before="0" w:after="0"/>
        <w:jc w:val="both"/>
        <w:rPr>
          <w:rFonts w:asciiTheme="minorHAnsi" w:hAnsiTheme="minorHAnsi" w:cstheme="minorHAnsi"/>
          <w:i w:val="0"/>
          <w:sz w:val="24"/>
        </w:rPr>
      </w:pPr>
      <w:bookmarkStart w:id="18" w:name="_Toc513064495"/>
      <w:r w:rsidRPr="004F4DD6">
        <w:rPr>
          <w:rFonts w:asciiTheme="minorHAnsi" w:hAnsiTheme="minorHAnsi" w:cstheme="minorHAnsi"/>
          <w:i w:val="0"/>
          <w:sz w:val="24"/>
        </w:rPr>
        <w:t>Project Organization Chart</w:t>
      </w:r>
      <w:bookmarkEnd w:id="18"/>
    </w:p>
    <w:p w:rsidR="00F6755B" w:rsidRDefault="00F6755B" w:rsidP="00F6755B"/>
    <w:p w:rsidR="00F6755B" w:rsidRPr="00F6755B" w:rsidRDefault="00F6755B" w:rsidP="00F6755B">
      <w:r>
        <w:rPr>
          <w:noProof/>
        </w:rPr>
        <w:drawing>
          <wp:inline distT="0" distB="0" distL="0" distR="0" wp14:anchorId="0CF1CA4E">
            <wp:extent cx="5365750" cy="38573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9051" cy="3866892"/>
                    </a:xfrm>
                    <a:prstGeom prst="rect">
                      <a:avLst/>
                    </a:prstGeom>
                    <a:noFill/>
                  </pic:spPr>
                </pic:pic>
              </a:graphicData>
            </a:graphic>
          </wp:inline>
        </w:drawing>
      </w:r>
    </w:p>
    <w:p w:rsidR="00952E36" w:rsidRPr="007F0FEB" w:rsidRDefault="00952E36" w:rsidP="00EC4E56">
      <w:pPr>
        <w:tabs>
          <w:tab w:val="left" w:pos="-540"/>
        </w:tabs>
        <w:jc w:val="both"/>
        <w:rPr>
          <w:rFonts w:asciiTheme="minorHAnsi" w:hAnsiTheme="minorHAnsi" w:cstheme="minorHAnsi"/>
        </w:rPr>
      </w:pPr>
    </w:p>
    <w:p w:rsidR="00952E36" w:rsidRPr="00745634" w:rsidRDefault="00952E36" w:rsidP="00EC4E56">
      <w:pPr>
        <w:pStyle w:val="Heading2"/>
        <w:spacing w:before="0" w:after="0"/>
        <w:jc w:val="both"/>
        <w:rPr>
          <w:rFonts w:asciiTheme="minorHAnsi" w:hAnsiTheme="minorHAnsi" w:cstheme="minorHAnsi"/>
          <w:i w:val="0"/>
          <w:sz w:val="24"/>
        </w:rPr>
      </w:pPr>
      <w:bookmarkStart w:id="19" w:name="_Toc513064496"/>
      <w:r w:rsidRPr="00745634">
        <w:rPr>
          <w:rFonts w:asciiTheme="minorHAnsi" w:hAnsiTheme="minorHAnsi" w:cstheme="minorHAnsi"/>
          <w:i w:val="0"/>
          <w:sz w:val="24"/>
        </w:rPr>
        <w:t>Roles and Responsibilities</w:t>
      </w:r>
      <w:bookmarkEnd w:id="19"/>
    </w:p>
    <w:p w:rsidR="00952E36" w:rsidRDefault="00952E36" w:rsidP="00EC4E56">
      <w:pPr>
        <w:jc w:val="both"/>
        <w:rPr>
          <w:rFonts w:asciiTheme="minorHAnsi" w:hAnsiTheme="minorHAnsi" w:cstheme="minorHAnsi"/>
          <w:highlight w:val="darkGreen"/>
        </w:rPr>
      </w:pPr>
    </w:p>
    <w:tbl>
      <w:tblPr>
        <w:tblStyle w:val="GridTable4"/>
        <w:tblW w:w="8725" w:type="dxa"/>
        <w:tblLook w:val="04A0" w:firstRow="1" w:lastRow="0" w:firstColumn="1" w:lastColumn="0" w:noHBand="0" w:noVBand="1"/>
      </w:tblPr>
      <w:tblGrid>
        <w:gridCol w:w="1646"/>
        <w:gridCol w:w="2217"/>
        <w:gridCol w:w="4862"/>
      </w:tblGrid>
      <w:tr w:rsidR="00346A75" w:rsidRPr="00FB3592" w:rsidTr="00346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46A75" w:rsidRPr="00FB3592" w:rsidRDefault="00346A75" w:rsidP="00B81145">
            <w:pPr>
              <w:rPr>
                <w:rFonts w:cstheme="minorHAnsi"/>
                <w:sz w:val="18"/>
              </w:rPr>
            </w:pPr>
            <w:r w:rsidRPr="00FB3592">
              <w:rPr>
                <w:rFonts w:cstheme="minorHAnsi"/>
                <w:sz w:val="18"/>
              </w:rPr>
              <w:t>Role</w:t>
            </w:r>
          </w:p>
        </w:tc>
        <w:tc>
          <w:tcPr>
            <w:tcW w:w="2235" w:type="dxa"/>
          </w:tcPr>
          <w:p w:rsidR="00346A75" w:rsidRPr="00FB3592" w:rsidRDefault="00346A75" w:rsidP="00B81145">
            <w:pPr>
              <w:cnfStyle w:val="100000000000" w:firstRow="1"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Purpose</w:t>
            </w:r>
          </w:p>
        </w:tc>
        <w:tc>
          <w:tcPr>
            <w:tcW w:w="4921" w:type="dxa"/>
          </w:tcPr>
          <w:p w:rsidR="00346A75" w:rsidRPr="00FB3592" w:rsidRDefault="00346A75" w:rsidP="00B81145">
            <w:pPr>
              <w:cnfStyle w:val="100000000000" w:firstRow="1"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Responsibilities</w:t>
            </w:r>
          </w:p>
        </w:tc>
      </w:tr>
      <w:tr w:rsidR="00346A75" w:rsidRPr="00FB3592" w:rsidTr="00346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46A75" w:rsidRPr="00FB3592" w:rsidRDefault="00346A75" w:rsidP="00B81145">
            <w:pPr>
              <w:rPr>
                <w:rFonts w:cstheme="minorHAnsi"/>
                <w:b w:val="0"/>
                <w:sz w:val="18"/>
              </w:rPr>
            </w:pPr>
            <w:r>
              <w:rPr>
                <w:rFonts w:cstheme="minorHAnsi"/>
                <w:b w:val="0"/>
                <w:sz w:val="18"/>
              </w:rPr>
              <w:t>Executive</w:t>
            </w:r>
            <w:r w:rsidRPr="00FB3592">
              <w:rPr>
                <w:rFonts w:cstheme="minorHAnsi"/>
                <w:b w:val="0"/>
                <w:sz w:val="18"/>
              </w:rPr>
              <w:t xml:space="preserve"> Sponsor</w:t>
            </w:r>
          </w:p>
        </w:tc>
        <w:tc>
          <w:tcPr>
            <w:tcW w:w="2235" w:type="dxa"/>
          </w:tcPr>
          <w:p w:rsidR="00346A75" w:rsidRPr="00FB3592" w:rsidRDefault="00346A75" w:rsidP="00B81145">
            <w:pPr>
              <w:cnfStyle w:val="000000100000" w:firstRow="0" w:lastRow="0" w:firstColumn="0" w:lastColumn="0" w:oddVBand="0" w:evenVBand="0" w:oddHBand="1" w:evenHBand="0" w:firstRowFirstColumn="0" w:firstRowLastColumn="0" w:lastRowFirstColumn="0" w:lastRowLastColumn="0"/>
              <w:rPr>
                <w:rFonts w:cstheme="minorHAnsi"/>
                <w:sz w:val="18"/>
              </w:rPr>
            </w:pPr>
            <w:r>
              <w:rPr>
                <w:rFonts w:cstheme="minorHAnsi"/>
                <w:sz w:val="18"/>
              </w:rPr>
              <w:t>P</w:t>
            </w:r>
            <w:r w:rsidRPr="00346A75">
              <w:rPr>
                <w:rFonts w:cstheme="minorHAnsi"/>
                <w:sz w:val="18"/>
              </w:rPr>
              <w:t>rovide</w:t>
            </w:r>
            <w:r>
              <w:rPr>
                <w:rFonts w:cstheme="minorHAnsi"/>
                <w:sz w:val="18"/>
              </w:rPr>
              <w:t>s</w:t>
            </w:r>
            <w:r w:rsidRPr="00346A75">
              <w:rPr>
                <w:rFonts w:cstheme="minorHAnsi"/>
                <w:sz w:val="18"/>
              </w:rPr>
              <w:t xml:space="preserve"> high-level strategic direction on the project, cascade project sponsorship throughout the University, and resolve resource and budget constraints</w:t>
            </w:r>
          </w:p>
        </w:tc>
        <w:tc>
          <w:tcPr>
            <w:tcW w:w="4921" w:type="dxa"/>
          </w:tcPr>
          <w:p w:rsidR="00346A75" w:rsidRDefault="00346A75" w:rsidP="004F78E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18"/>
              </w:rPr>
            </w:pPr>
            <w:r>
              <w:rPr>
                <w:rFonts w:cstheme="minorHAnsi"/>
                <w:sz w:val="18"/>
              </w:rPr>
              <w:t>M</w:t>
            </w:r>
            <w:r w:rsidRPr="00346A75">
              <w:rPr>
                <w:rFonts w:cstheme="minorHAnsi"/>
                <w:sz w:val="18"/>
              </w:rPr>
              <w:t xml:space="preserve">eet with the Operational Sponsors and Project Managers quarterly to receive an update on project status and resolve outstanding issues, in particular those related to resources. </w:t>
            </w:r>
          </w:p>
          <w:p w:rsidR="00346A75" w:rsidRPr="00B05A9A" w:rsidRDefault="00346A75" w:rsidP="004F78E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18"/>
              </w:rPr>
            </w:pPr>
            <w:r>
              <w:rPr>
                <w:rFonts w:cstheme="minorHAnsi"/>
                <w:sz w:val="18"/>
              </w:rPr>
              <w:t>R</w:t>
            </w:r>
            <w:r w:rsidRPr="00346A75">
              <w:rPr>
                <w:rFonts w:cstheme="minorHAnsi"/>
                <w:sz w:val="18"/>
              </w:rPr>
              <w:t>eview the strategic direction of the project and adjust as appropriate to ensure that the project remains in line with University goals and objectives.</w:t>
            </w:r>
          </w:p>
        </w:tc>
      </w:tr>
      <w:tr w:rsidR="00346A75" w:rsidRPr="00FB3592" w:rsidTr="00346A75">
        <w:tc>
          <w:tcPr>
            <w:cnfStyle w:val="001000000000" w:firstRow="0" w:lastRow="0" w:firstColumn="1" w:lastColumn="0" w:oddVBand="0" w:evenVBand="0" w:oddHBand="0" w:evenHBand="0" w:firstRowFirstColumn="0" w:firstRowLastColumn="0" w:lastRowFirstColumn="0" w:lastRowLastColumn="0"/>
            <w:tcW w:w="1569" w:type="dxa"/>
          </w:tcPr>
          <w:p w:rsidR="00346A75" w:rsidRPr="00C94E1C" w:rsidRDefault="00346A75" w:rsidP="00B81145">
            <w:pPr>
              <w:rPr>
                <w:rFonts w:cstheme="minorHAnsi"/>
                <w:b w:val="0"/>
                <w:sz w:val="18"/>
              </w:rPr>
            </w:pPr>
            <w:r w:rsidRPr="00C94E1C">
              <w:rPr>
                <w:rFonts w:cstheme="minorHAnsi"/>
                <w:b w:val="0"/>
                <w:sz w:val="18"/>
              </w:rPr>
              <w:t>Operational Sponsors</w:t>
            </w:r>
            <w:r w:rsidR="00234653">
              <w:rPr>
                <w:rFonts w:cstheme="minorHAnsi"/>
                <w:b w:val="0"/>
                <w:sz w:val="18"/>
              </w:rPr>
              <w:t>/Executive Committee</w:t>
            </w:r>
          </w:p>
        </w:tc>
        <w:tc>
          <w:tcPr>
            <w:tcW w:w="2235" w:type="dxa"/>
          </w:tcPr>
          <w:p w:rsidR="00346A75" w:rsidRPr="00B05A9A" w:rsidRDefault="00346A75" w:rsidP="00346A75">
            <w:pPr>
              <w:cnfStyle w:val="000000000000" w:firstRow="0" w:lastRow="0" w:firstColumn="0" w:lastColumn="0" w:oddVBand="0" w:evenVBand="0" w:oddHBand="0" w:evenHBand="0" w:firstRowFirstColumn="0" w:firstRowLastColumn="0" w:lastRowFirstColumn="0" w:lastRowLastColumn="0"/>
              <w:rPr>
                <w:rFonts w:cstheme="minorHAnsi"/>
                <w:sz w:val="18"/>
              </w:rPr>
            </w:pPr>
            <w:r>
              <w:rPr>
                <w:rFonts w:cstheme="minorHAnsi"/>
                <w:sz w:val="18"/>
              </w:rPr>
              <w:t>E</w:t>
            </w:r>
            <w:r w:rsidRPr="00346A75">
              <w:rPr>
                <w:rFonts w:cstheme="minorHAnsi"/>
                <w:sz w:val="18"/>
              </w:rPr>
              <w:t xml:space="preserve">stablish project </w:t>
            </w:r>
            <w:r>
              <w:rPr>
                <w:rFonts w:cstheme="minorHAnsi"/>
                <w:sz w:val="18"/>
              </w:rPr>
              <w:t xml:space="preserve">objectives and deliverables, </w:t>
            </w:r>
            <w:r w:rsidRPr="00346A75">
              <w:rPr>
                <w:rFonts w:cstheme="minorHAnsi"/>
                <w:sz w:val="18"/>
              </w:rPr>
              <w:t>d</w:t>
            </w:r>
            <w:r>
              <w:rPr>
                <w:rFonts w:cstheme="minorHAnsi"/>
                <w:sz w:val="18"/>
              </w:rPr>
              <w:t xml:space="preserve">etermine project </w:t>
            </w:r>
            <w:r w:rsidRPr="00346A75">
              <w:rPr>
                <w:rFonts w:cstheme="minorHAnsi"/>
                <w:sz w:val="18"/>
              </w:rPr>
              <w:t xml:space="preserve">priorities, provide tactical project direction to the project and resolve and act as a final decision point </w:t>
            </w:r>
            <w:r w:rsidRPr="00346A75">
              <w:rPr>
                <w:rFonts w:cstheme="minorHAnsi"/>
                <w:sz w:val="18"/>
              </w:rPr>
              <w:lastRenderedPageBreak/>
              <w:t>for any issues, including questions of policy that cannot be resolved by the Project Team</w:t>
            </w:r>
          </w:p>
        </w:tc>
        <w:tc>
          <w:tcPr>
            <w:tcW w:w="4921" w:type="dxa"/>
          </w:tcPr>
          <w:p w:rsidR="00346A75" w:rsidRDefault="00346A75" w:rsidP="004F78E2">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sz w:val="18"/>
              </w:rPr>
            </w:pPr>
            <w:r>
              <w:rPr>
                <w:rFonts w:cstheme="minorHAnsi"/>
                <w:sz w:val="18"/>
              </w:rPr>
              <w:lastRenderedPageBreak/>
              <w:t>M</w:t>
            </w:r>
            <w:r w:rsidRPr="00346A75">
              <w:rPr>
                <w:rFonts w:cstheme="minorHAnsi"/>
                <w:sz w:val="18"/>
              </w:rPr>
              <w:t xml:space="preserve">eet bi-weekly with the Project </w:t>
            </w:r>
            <w:r w:rsidR="00234653">
              <w:rPr>
                <w:rFonts w:cstheme="minorHAnsi"/>
                <w:sz w:val="18"/>
              </w:rPr>
              <w:t>Director</w:t>
            </w:r>
            <w:r w:rsidRPr="00346A75">
              <w:rPr>
                <w:rFonts w:cstheme="minorHAnsi"/>
                <w:sz w:val="18"/>
              </w:rPr>
              <w:t xml:space="preserve"> to monitor project progress, review deliverable status, resolve issues as appropriate and ensure that timelines are being met.</w:t>
            </w:r>
          </w:p>
          <w:p w:rsidR="00346A75" w:rsidRPr="00B05A9A" w:rsidRDefault="00346A75" w:rsidP="004F78E2">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sz w:val="18"/>
              </w:rPr>
            </w:pPr>
            <w:r w:rsidRPr="00346A75">
              <w:rPr>
                <w:rFonts w:cstheme="minorHAnsi"/>
                <w:sz w:val="18"/>
              </w:rPr>
              <w:t xml:space="preserve">The scope of any established objectives and policies developed by the Operational Sponsors will operate within </w:t>
            </w:r>
            <w:r w:rsidRPr="00346A75">
              <w:rPr>
                <w:rFonts w:cstheme="minorHAnsi"/>
                <w:sz w:val="18"/>
              </w:rPr>
              <w:lastRenderedPageBreak/>
              <w:t>the strategic direction established by the Executive Sponsors.</w:t>
            </w:r>
          </w:p>
        </w:tc>
      </w:tr>
      <w:tr w:rsidR="00346A75" w:rsidRPr="00FB3592" w:rsidTr="00346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46A75" w:rsidRPr="00FB3592" w:rsidRDefault="00234653" w:rsidP="00234653">
            <w:pPr>
              <w:rPr>
                <w:rFonts w:cstheme="minorHAnsi"/>
                <w:b w:val="0"/>
                <w:sz w:val="18"/>
              </w:rPr>
            </w:pPr>
            <w:r>
              <w:rPr>
                <w:rFonts w:cstheme="minorHAnsi"/>
                <w:b w:val="0"/>
                <w:sz w:val="18"/>
              </w:rPr>
              <w:t>Advisory Group</w:t>
            </w:r>
          </w:p>
        </w:tc>
        <w:tc>
          <w:tcPr>
            <w:tcW w:w="2235" w:type="dxa"/>
          </w:tcPr>
          <w:p w:rsidR="00346A75" w:rsidRPr="00FB3592" w:rsidRDefault="00346A75" w:rsidP="00B81145">
            <w:pPr>
              <w:cnfStyle w:val="000000100000" w:firstRow="0" w:lastRow="0" w:firstColumn="0" w:lastColumn="0" w:oddVBand="0" w:evenVBand="0" w:oddHBand="1" w:evenHBand="0" w:firstRowFirstColumn="0" w:firstRowLastColumn="0" w:lastRowFirstColumn="0" w:lastRowLastColumn="0"/>
              <w:rPr>
                <w:rFonts w:cstheme="minorHAnsi"/>
                <w:sz w:val="18"/>
              </w:rPr>
            </w:pPr>
            <w:r>
              <w:rPr>
                <w:rFonts w:cstheme="minorHAnsi"/>
                <w:sz w:val="18"/>
              </w:rPr>
              <w:t>P</w:t>
            </w:r>
            <w:r w:rsidRPr="00346A75">
              <w:rPr>
                <w:rFonts w:cstheme="minorHAnsi"/>
                <w:sz w:val="18"/>
              </w:rPr>
              <w:t>rovide broad-based advisement to the Operation Sponsors and project team related to the project</w:t>
            </w:r>
          </w:p>
        </w:tc>
        <w:tc>
          <w:tcPr>
            <w:tcW w:w="4921" w:type="dxa"/>
          </w:tcPr>
          <w:p w:rsidR="00346A75" w:rsidRPr="00B05A9A" w:rsidRDefault="00346A75" w:rsidP="004F78E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18"/>
              </w:rPr>
            </w:pPr>
            <w:r w:rsidRPr="00346A75">
              <w:rPr>
                <w:rFonts w:cstheme="minorHAnsi"/>
                <w:sz w:val="18"/>
              </w:rPr>
              <w:t>This group will be made up of representati</w:t>
            </w:r>
            <w:r w:rsidR="00234653">
              <w:rPr>
                <w:rFonts w:cstheme="minorHAnsi"/>
                <w:sz w:val="18"/>
              </w:rPr>
              <w:t>ves from the</w:t>
            </w:r>
            <w:r w:rsidRPr="00346A75">
              <w:rPr>
                <w:rFonts w:cstheme="minorHAnsi"/>
                <w:sz w:val="18"/>
              </w:rPr>
              <w:t xml:space="preserve"> portfolios and/or their departments as each portfolio sees fit to be included.</w:t>
            </w:r>
          </w:p>
        </w:tc>
      </w:tr>
      <w:tr w:rsidR="00346A75" w:rsidRPr="00FB3592" w:rsidTr="00346A75">
        <w:tc>
          <w:tcPr>
            <w:cnfStyle w:val="001000000000" w:firstRow="0" w:lastRow="0" w:firstColumn="1" w:lastColumn="0" w:oddVBand="0" w:evenVBand="0" w:oddHBand="0" w:evenHBand="0" w:firstRowFirstColumn="0" w:firstRowLastColumn="0" w:lastRowFirstColumn="0" w:lastRowLastColumn="0"/>
            <w:tcW w:w="1569" w:type="dxa"/>
          </w:tcPr>
          <w:p w:rsidR="00346A75" w:rsidRPr="00FB3592" w:rsidRDefault="00346A75" w:rsidP="00B81145">
            <w:pPr>
              <w:rPr>
                <w:rFonts w:cstheme="minorHAnsi"/>
                <w:b w:val="0"/>
                <w:sz w:val="18"/>
              </w:rPr>
            </w:pPr>
            <w:r w:rsidRPr="00FB3592">
              <w:rPr>
                <w:rFonts w:cstheme="minorHAnsi"/>
                <w:b w:val="0"/>
                <w:sz w:val="18"/>
              </w:rPr>
              <w:t>Project Director</w:t>
            </w:r>
          </w:p>
        </w:tc>
        <w:tc>
          <w:tcPr>
            <w:tcW w:w="2235" w:type="dxa"/>
          </w:tcPr>
          <w:p w:rsidR="00346A75" w:rsidRPr="00FB3592" w:rsidRDefault="00346A75" w:rsidP="00B81145">
            <w:p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Direct and manage project work</w:t>
            </w:r>
          </w:p>
        </w:tc>
        <w:tc>
          <w:tcPr>
            <w:tcW w:w="4921" w:type="dxa"/>
          </w:tcPr>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Responsible for ensuring that the Project Team completes the project; responsible for management of project process</w:t>
            </w:r>
          </w:p>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Develops Project Charter and comprehensive project plan</w:t>
            </w:r>
            <w:r>
              <w:rPr>
                <w:rFonts w:cstheme="minorHAnsi"/>
                <w:sz w:val="18"/>
              </w:rPr>
              <w:t xml:space="preserve"> via joint planning with the Technical Lead</w:t>
            </w:r>
            <w:r w:rsidRPr="00FB3592">
              <w:rPr>
                <w:rFonts w:cstheme="minorHAnsi"/>
                <w:sz w:val="18"/>
              </w:rPr>
              <w:t xml:space="preserve"> and other members of the Project Team</w:t>
            </w:r>
          </w:p>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Coordinates and manages the team’s performance of project tasks, ensuring integration of all project work with focus on creation of project deliverables and work performance information</w:t>
            </w:r>
          </w:p>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Secures acceptance and approval of deliverables from the Project Sponsor, Steering Committee and Stakeholders</w:t>
            </w:r>
          </w:p>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Responsible for communication including status of project health</w:t>
            </w:r>
          </w:p>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Responsible for risk management, and escalation of issues that cannot be resolved in the team</w:t>
            </w:r>
          </w:p>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Responsible for managing change requests and documenting decisions made by accountable parties: sponsor</w:t>
            </w:r>
            <w:r>
              <w:rPr>
                <w:rFonts w:cstheme="minorHAnsi"/>
                <w:sz w:val="18"/>
              </w:rPr>
              <w:t>, advisory committee, Technical Lead</w:t>
            </w:r>
            <w:r w:rsidRPr="00FB3592">
              <w:rPr>
                <w:rFonts w:cstheme="minorHAnsi"/>
                <w:sz w:val="18"/>
              </w:rPr>
              <w:t>, Enterprise Architecture, Information Security, etc.</w:t>
            </w:r>
          </w:p>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Manages project procurements working with Resource Management</w:t>
            </w:r>
          </w:p>
          <w:p w:rsidR="00346A75" w:rsidRPr="00FB3592" w:rsidRDefault="00346A75" w:rsidP="004F78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Ensures project is delivered within budget, on schedule and within scope</w:t>
            </w:r>
          </w:p>
        </w:tc>
      </w:tr>
      <w:tr w:rsidR="00346A75" w:rsidRPr="00FB3592" w:rsidTr="00346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46A75" w:rsidRPr="00FB3592" w:rsidRDefault="00346A75" w:rsidP="00B81145">
            <w:pPr>
              <w:rPr>
                <w:rFonts w:cstheme="minorHAnsi"/>
                <w:b w:val="0"/>
                <w:sz w:val="18"/>
              </w:rPr>
            </w:pPr>
            <w:r>
              <w:rPr>
                <w:rFonts w:cstheme="minorHAnsi"/>
                <w:b w:val="0"/>
                <w:sz w:val="18"/>
              </w:rPr>
              <w:t>Project Team</w:t>
            </w:r>
          </w:p>
        </w:tc>
        <w:tc>
          <w:tcPr>
            <w:tcW w:w="2235" w:type="dxa"/>
          </w:tcPr>
          <w:p w:rsidR="00346A75" w:rsidRPr="00FB3592" w:rsidRDefault="00346A75" w:rsidP="00B81145">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4921" w:type="dxa"/>
          </w:tcPr>
          <w:p w:rsidR="00346A75" w:rsidRPr="00FB3592" w:rsidRDefault="00346A75" w:rsidP="004F78E2">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18"/>
              </w:rPr>
            </w:pPr>
            <w:r>
              <w:rPr>
                <w:rFonts w:cstheme="minorHAnsi"/>
                <w:sz w:val="18"/>
              </w:rPr>
              <w:t>M</w:t>
            </w:r>
            <w:r w:rsidRPr="00346A75">
              <w:rPr>
                <w:rFonts w:cstheme="minorHAnsi"/>
                <w:sz w:val="18"/>
              </w:rPr>
              <w:t xml:space="preserve">anage all day-to-day aspects of the </w:t>
            </w:r>
            <w:r>
              <w:rPr>
                <w:rFonts w:cstheme="minorHAnsi"/>
                <w:sz w:val="18"/>
              </w:rPr>
              <w:t>Research Management</w:t>
            </w:r>
            <w:r w:rsidRPr="00346A75">
              <w:rPr>
                <w:rFonts w:cstheme="minorHAnsi"/>
                <w:sz w:val="18"/>
              </w:rPr>
              <w:t xml:space="preserve"> System </w:t>
            </w:r>
            <w:r>
              <w:rPr>
                <w:rFonts w:cstheme="minorHAnsi"/>
                <w:sz w:val="18"/>
              </w:rPr>
              <w:t xml:space="preserve">Replacement </w:t>
            </w:r>
            <w:r w:rsidRPr="00346A75">
              <w:rPr>
                <w:rFonts w:cstheme="minorHAnsi"/>
                <w:sz w:val="18"/>
              </w:rPr>
              <w:t>project, including project plans, deliverables, status reviews, milestone reviews and project team member activities.</w:t>
            </w:r>
          </w:p>
        </w:tc>
      </w:tr>
      <w:tr w:rsidR="00346A75" w:rsidRPr="00FB3592" w:rsidTr="00346A75">
        <w:tc>
          <w:tcPr>
            <w:cnfStyle w:val="001000000000" w:firstRow="0" w:lastRow="0" w:firstColumn="1" w:lastColumn="0" w:oddVBand="0" w:evenVBand="0" w:oddHBand="0" w:evenHBand="0" w:firstRowFirstColumn="0" w:firstRowLastColumn="0" w:lastRowFirstColumn="0" w:lastRowLastColumn="0"/>
            <w:tcW w:w="1569" w:type="dxa"/>
          </w:tcPr>
          <w:p w:rsidR="00346A75" w:rsidRPr="00FB3592" w:rsidRDefault="00346A75" w:rsidP="00B81145">
            <w:pPr>
              <w:rPr>
                <w:rFonts w:cstheme="minorHAnsi"/>
                <w:b w:val="0"/>
                <w:sz w:val="18"/>
              </w:rPr>
            </w:pPr>
            <w:r w:rsidRPr="00FB3592">
              <w:rPr>
                <w:rFonts w:cstheme="minorHAnsi"/>
                <w:b w:val="0"/>
                <w:sz w:val="18"/>
              </w:rPr>
              <w:t>Core Team</w:t>
            </w:r>
          </w:p>
        </w:tc>
        <w:tc>
          <w:tcPr>
            <w:tcW w:w="2235" w:type="dxa"/>
          </w:tcPr>
          <w:p w:rsidR="00346A75" w:rsidRPr="00FB3592" w:rsidRDefault="00346A75" w:rsidP="00B81145">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921" w:type="dxa"/>
          </w:tcPr>
          <w:p w:rsidR="00346A75" w:rsidRPr="00FB3592" w:rsidRDefault="00346A75" w:rsidP="004F78E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Includes all resources who provide labor to create the deliverables of the project</w:t>
            </w:r>
          </w:p>
          <w:p w:rsidR="00346A75" w:rsidRPr="00FB3592" w:rsidRDefault="00346A75" w:rsidP="004F78E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 w:val="18"/>
              </w:rPr>
            </w:pPr>
            <w:r w:rsidRPr="00FB3592">
              <w:rPr>
                <w:rFonts w:cstheme="minorHAnsi"/>
                <w:sz w:val="18"/>
              </w:rPr>
              <w:t>May include members of functional business departments, external entities (vendors), IT resources, customers, etc.</w:t>
            </w:r>
          </w:p>
        </w:tc>
      </w:tr>
      <w:tr w:rsidR="00346A75" w:rsidRPr="00FB3592" w:rsidTr="00346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346A75" w:rsidRPr="00FB3592" w:rsidRDefault="00346A75" w:rsidP="00B81145">
            <w:pPr>
              <w:rPr>
                <w:rFonts w:cstheme="minorHAnsi"/>
                <w:b w:val="0"/>
                <w:sz w:val="18"/>
              </w:rPr>
            </w:pPr>
            <w:r w:rsidRPr="00FB3592">
              <w:rPr>
                <w:rFonts w:cstheme="minorHAnsi"/>
                <w:b w:val="0"/>
                <w:sz w:val="18"/>
              </w:rPr>
              <w:t>Extended Team Stakeholders</w:t>
            </w:r>
          </w:p>
        </w:tc>
        <w:tc>
          <w:tcPr>
            <w:tcW w:w="2235" w:type="dxa"/>
          </w:tcPr>
          <w:p w:rsidR="00346A75" w:rsidRPr="00FB3592" w:rsidRDefault="00346A75" w:rsidP="00B81145">
            <w:pPr>
              <w:cnfStyle w:val="000000100000" w:firstRow="0" w:lastRow="0" w:firstColumn="0" w:lastColumn="0" w:oddVBand="0" w:evenVBand="0" w:oddHBand="1" w:evenHBand="0" w:firstRowFirstColumn="0" w:firstRowLastColumn="0" w:lastRowFirstColumn="0" w:lastRowLastColumn="0"/>
              <w:rPr>
                <w:rFonts w:cstheme="minorHAnsi"/>
                <w:sz w:val="18"/>
              </w:rPr>
            </w:pPr>
            <w:r w:rsidRPr="00FB3592">
              <w:rPr>
                <w:rFonts w:cstheme="minorHAnsi"/>
                <w:sz w:val="18"/>
              </w:rPr>
              <w:t>The “liaisons” assuring representation</w:t>
            </w:r>
          </w:p>
        </w:tc>
        <w:tc>
          <w:tcPr>
            <w:tcW w:w="4921" w:type="dxa"/>
          </w:tcPr>
          <w:p w:rsidR="00346A75" w:rsidRPr="00FB3592" w:rsidRDefault="00346A75" w:rsidP="004F78E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sz w:val="18"/>
              </w:rPr>
            </w:pPr>
            <w:r w:rsidRPr="00FB3592">
              <w:rPr>
                <w:rFonts w:cstheme="minorHAnsi"/>
                <w:sz w:val="18"/>
              </w:rPr>
              <w:t xml:space="preserve">Collects, communicates and represents the interests of the larger stakeholder community to the </w:t>
            </w:r>
            <w:r>
              <w:rPr>
                <w:rFonts w:cstheme="minorHAnsi"/>
                <w:sz w:val="18"/>
              </w:rPr>
              <w:t xml:space="preserve">Advisory </w:t>
            </w:r>
            <w:r w:rsidRPr="00FB3592">
              <w:rPr>
                <w:rFonts w:cstheme="minorHAnsi"/>
                <w:sz w:val="18"/>
              </w:rPr>
              <w:t>Committee</w:t>
            </w:r>
          </w:p>
          <w:p w:rsidR="00346A75" w:rsidRPr="00FB3592" w:rsidRDefault="00346A75" w:rsidP="004F78E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sz w:val="18"/>
              </w:rPr>
            </w:pPr>
            <w:r w:rsidRPr="00FB3592">
              <w:rPr>
                <w:rFonts w:cstheme="minorHAnsi"/>
                <w:sz w:val="18"/>
              </w:rPr>
              <w:t xml:space="preserve">Shares and updates their stakeholder community on the status of the project and the deliberations and decisions of the </w:t>
            </w:r>
            <w:r>
              <w:rPr>
                <w:rFonts w:cstheme="minorHAnsi"/>
                <w:sz w:val="18"/>
              </w:rPr>
              <w:t>Advisory</w:t>
            </w:r>
            <w:r w:rsidRPr="00FB3592">
              <w:rPr>
                <w:rFonts w:cstheme="minorHAnsi"/>
                <w:sz w:val="18"/>
              </w:rPr>
              <w:t xml:space="preserve"> Committee</w:t>
            </w:r>
          </w:p>
          <w:p w:rsidR="00346A75" w:rsidRPr="00FB3592" w:rsidRDefault="00346A75" w:rsidP="004F78E2">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sz w:val="18"/>
              </w:rPr>
            </w:pPr>
            <w:r w:rsidRPr="00FB3592">
              <w:rPr>
                <w:rFonts w:cstheme="minorHAnsi"/>
                <w:sz w:val="18"/>
              </w:rPr>
              <w:t>Recommends education and communication strategies expected to most benefit the stakeholder community</w:t>
            </w:r>
          </w:p>
        </w:tc>
      </w:tr>
    </w:tbl>
    <w:p w:rsidR="00F6755B" w:rsidRDefault="00F6755B" w:rsidP="00EC4E56">
      <w:pPr>
        <w:jc w:val="both"/>
        <w:rPr>
          <w:rFonts w:asciiTheme="minorHAnsi" w:hAnsiTheme="minorHAnsi" w:cstheme="minorHAnsi"/>
          <w:highlight w:val="darkGreen"/>
        </w:rPr>
      </w:pPr>
    </w:p>
    <w:p w:rsidR="00F6755B" w:rsidRPr="007F0FEB" w:rsidRDefault="00F6755B" w:rsidP="00EC4E56">
      <w:pPr>
        <w:jc w:val="both"/>
        <w:rPr>
          <w:rFonts w:asciiTheme="minorHAnsi" w:hAnsiTheme="minorHAnsi" w:cstheme="minorHAnsi"/>
          <w:highlight w:val="darkGreen"/>
        </w:rPr>
      </w:pPr>
    </w:p>
    <w:p w:rsidR="00952E36" w:rsidRPr="007F0FEB" w:rsidRDefault="00952E36" w:rsidP="00EC4E56">
      <w:pPr>
        <w:tabs>
          <w:tab w:val="left" w:pos="-540"/>
        </w:tabs>
        <w:jc w:val="both"/>
        <w:rPr>
          <w:rFonts w:asciiTheme="minorHAnsi" w:hAnsiTheme="minorHAnsi" w:cstheme="minorHAnsi"/>
        </w:rPr>
      </w:pPr>
    </w:p>
    <w:p w:rsidR="00B50DCE" w:rsidRDefault="00B50DCE" w:rsidP="00EC4E56">
      <w:pPr>
        <w:jc w:val="both"/>
        <w:rPr>
          <w:rFonts w:asciiTheme="minorHAnsi" w:hAnsiTheme="minorHAnsi" w:cstheme="minorHAnsi"/>
          <w:b/>
          <w:bCs/>
          <w:kern w:val="32"/>
          <w:szCs w:val="32"/>
        </w:rPr>
      </w:pPr>
      <w:r>
        <w:rPr>
          <w:rFonts w:asciiTheme="minorHAnsi" w:hAnsiTheme="minorHAnsi" w:cstheme="minorHAnsi"/>
        </w:rPr>
        <w:br w:type="page"/>
      </w:r>
    </w:p>
    <w:p w:rsidR="004F4DD6" w:rsidRPr="004F4DD6" w:rsidRDefault="004F4DD6" w:rsidP="00BC4B50">
      <w:pPr>
        <w:pStyle w:val="Heading1"/>
        <w:spacing w:before="0" w:after="0"/>
        <w:jc w:val="center"/>
        <w:rPr>
          <w:rFonts w:asciiTheme="minorHAnsi" w:hAnsiTheme="minorHAnsi" w:cstheme="minorHAnsi"/>
          <w:sz w:val="24"/>
        </w:rPr>
      </w:pPr>
      <w:bookmarkStart w:id="20" w:name="_Toc513064497"/>
      <w:r w:rsidRPr="004F4DD6">
        <w:rPr>
          <w:rFonts w:asciiTheme="minorHAnsi" w:hAnsiTheme="minorHAnsi" w:cstheme="minorHAnsi"/>
          <w:sz w:val="24"/>
        </w:rPr>
        <w:lastRenderedPageBreak/>
        <w:t>Communication Plan</w:t>
      </w:r>
      <w:bookmarkEnd w:id="20"/>
    </w:p>
    <w:p w:rsidR="004F4DD6" w:rsidRDefault="004F4DD6" w:rsidP="00EC4E56">
      <w:pPr>
        <w:jc w:val="both"/>
        <w:rPr>
          <w:rFonts w:asciiTheme="minorHAnsi" w:hAnsiTheme="minorHAnsi" w:cstheme="minorHAnsi"/>
        </w:rPr>
      </w:pPr>
    </w:p>
    <w:p w:rsidR="00F334DD" w:rsidRDefault="004F4DD6" w:rsidP="00EC4E56">
      <w:pPr>
        <w:jc w:val="both"/>
        <w:rPr>
          <w:rFonts w:asciiTheme="minorHAnsi" w:hAnsiTheme="minorHAnsi" w:cstheme="minorHAnsi"/>
        </w:rPr>
      </w:pPr>
      <w:r w:rsidRPr="007F0FEB">
        <w:rPr>
          <w:rFonts w:asciiTheme="minorHAnsi" w:hAnsiTheme="minorHAnsi" w:cstheme="minorHAnsi"/>
        </w:rPr>
        <w:t xml:space="preserve">This communication plan </w:t>
      </w:r>
      <w:r w:rsidR="00234653">
        <w:rPr>
          <w:rFonts w:asciiTheme="minorHAnsi" w:hAnsiTheme="minorHAnsi" w:cstheme="minorHAnsi"/>
        </w:rPr>
        <w:t xml:space="preserve">will </w:t>
      </w:r>
      <w:r w:rsidRPr="007F0FEB">
        <w:rPr>
          <w:rFonts w:asciiTheme="minorHAnsi" w:hAnsiTheme="minorHAnsi" w:cstheme="minorHAnsi"/>
        </w:rPr>
        <w:t>be used as a template but refined for each project phase to ensure communication is best suited for the unique needs for each phase of the RMS</w:t>
      </w:r>
      <w:r w:rsidR="00234653">
        <w:rPr>
          <w:rFonts w:asciiTheme="minorHAnsi" w:hAnsiTheme="minorHAnsi" w:cstheme="minorHAnsi"/>
        </w:rPr>
        <w:t xml:space="preserve"> Replacement project</w:t>
      </w:r>
      <w:r w:rsidRPr="007F0FEB">
        <w:rPr>
          <w:rFonts w:asciiTheme="minorHAnsi" w:hAnsiTheme="minorHAnsi" w:cstheme="minorHAnsi"/>
        </w:rPr>
        <w:t>.</w:t>
      </w:r>
      <w:r>
        <w:rPr>
          <w:rFonts w:asciiTheme="minorHAnsi" w:hAnsiTheme="minorHAnsi" w:cstheme="minorHAnsi"/>
        </w:rPr>
        <w:t xml:space="preserve"> </w:t>
      </w:r>
      <w:r w:rsidRPr="007F0FEB">
        <w:rPr>
          <w:rFonts w:asciiTheme="minorHAnsi" w:hAnsiTheme="minorHAnsi" w:cstheme="minorHAnsi"/>
        </w:rPr>
        <w:t xml:space="preserve">After each phase, the communication plan </w:t>
      </w:r>
      <w:r w:rsidR="00234653">
        <w:rPr>
          <w:rFonts w:asciiTheme="minorHAnsi" w:hAnsiTheme="minorHAnsi" w:cstheme="minorHAnsi"/>
        </w:rPr>
        <w:t>will</w:t>
      </w:r>
      <w:r w:rsidRPr="007F0FEB">
        <w:rPr>
          <w:rFonts w:asciiTheme="minorHAnsi" w:hAnsiTheme="minorHAnsi" w:cstheme="minorHAnsi"/>
        </w:rPr>
        <w:t xml:space="preserve"> be assessed and changed as needed based on lessons learned.</w:t>
      </w:r>
      <w:r w:rsidR="00F334DD">
        <w:rPr>
          <w:rFonts w:asciiTheme="minorHAnsi" w:hAnsiTheme="minorHAnsi" w:cstheme="minorHAnsi"/>
        </w:rPr>
        <w:t xml:space="preserve"> </w:t>
      </w:r>
    </w:p>
    <w:p w:rsidR="00F334DD" w:rsidRDefault="00F334DD" w:rsidP="00EC4E56">
      <w:pPr>
        <w:jc w:val="both"/>
        <w:rPr>
          <w:rFonts w:asciiTheme="minorHAnsi" w:hAnsiTheme="minorHAnsi" w:cstheme="minorHAnsi"/>
        </w:rPr>
      </w:pPr>
    </w:p>
    <w:p w:rsidR="004F4DD6" w:rsidRPr="007F0FEB" w:rsidRDefault="004F4DD6" w:rsidP="00EC4E56">
      <w:pPr>
        <w:jc w:val="both"/>
        <w:rPr>
          <w:rFonts w:asciiTheme="minorHAnsi" w:hAnsiTheme="minorHAnsi" w:cstheme="minorHAnsi"/>
        </w:rPr>
      </w:pPr>
      <w:r w:rsidRPr="007F0FEB">
        <w:rPr>
          <w:rFonts w:asciiTheme="minorHAnsi" w:hAnsiTheme="minorHAnsi" w:cstheme="minorHAnsi"/>
        </w:rPr>
        <w:t>In order to ensure widespread communication regarding the RMS</w:t>
      </w:r>
      <w:r w:rsidR="00234653">
        <w:rPr>
          <w:rFonts w:asciiTheme="minorHAnsi" w:hAnsiTheme="minorHAnsi" w:cstheme="minorHAnsi"/>
        </w:rPr>
        <w:t xml:space="preserve"> Replacement Project</w:t>
      </w:r>
      <w:r w:rsidRPr="007F0FEB">
        <w:rPr>
          <w:rFonts w:asciiTheme="minorHAnsi" w:hAnsiTheme="minorHAnsi" w:cstheme="minorHAnsi"/>
        </w:rPr>
        <w:t>, the following medium will be used:</w:t>
      </w:r>
    </w:p>
    <w:p w:rsidR="004F4DD6" w:rsidRPr="007F0FEB" w:rsidRDefault="004F4DD6" w:rsidP="00EC4E56">
      <w:pPr>
        <w:jc w:val="both"/>
        <w:rPr>
          <w:rFonts w:asciiTheme="minorHAnsi" w:hAnsiTheme="minorHAnsi" w:cstheme="minorHAnsi"/>
        </w:rPr>
      </w:pPr>
    </w:p>
    <w:p w:rsidR="00234653" w:rsidRPr="00745634" w:rsidRDefault="00234653" w:rsidP="004F78E2">
      <w:pPr>
        <w:pStyle w:val="ListParagraph"/>
        <w:numPr>
          <w:ilvl w:val="0"/>
          <w:numId w:val="10"/>
        </w:numPr>
        <w:jc w:val="both"/>
        <w:rPr>
          <w:rFonts w:asciiTheme="minorHAnsi" w:hAnsiTheme="minorHAnsi" w:cstheme="minorHAnsi"/>
        </w:rPr>
      </w:pPr>
      <w:r w:rsidRPr="00745634">
        <w:rPr>
          <w:rFonts w:asciiTheme="minorHAnsi" w:hAnsiTheme="minorHAnsi" w:cstheme="minorHAnsi"/>
          <w:u w:val="single"/>
        </w:rPr>
        <w:t>Website</w:t>
      </w:r>
      <w:r w:rsidRPr="00745634">
        <w:rPr>
          <w:rFonts w:asciiTheme="minorHAnsi" w:hAnsiTheme="minorHAnsi" w:cstheme="minorHAnsi"/>
        </w:rPr>
        <w:t xml:space="preserve"> – The RMS </w:t>
      </w:r>
      <w:r>
        <w:rPr>
          <w:rFonts w:asciiTheme="minorHAnsi" w:hAnsiTheme="minorHAnsi" w:cstheme="minorHAnsi"/>
        </w:rPr>
        <w:t xml:space="preserve">Replacement </w:t>
      </w:r>
      <w:r w:rsidR="00172DE1">
        <w:rPr>
          <w:rFonts w:asciiTheme="minorHAnsi" w:hAnsiTheme="minorHAnsi" w:cstheme="minorHAnsi"/>
        </w:rPr>
        <w:t xml:space="preserve">project </w:t>
      </w:r>
      <w:r w:rsidRPr="00745634">
        <w:rPr>
          <w:rFonts w:asciiTheme="minorHAnsi" w:hAnsiTheme="minorHAnsi" w:cstheme="minorHAnsi"/>
        </w:rPr>
        <w:t>website will contain general information about the project status, system availability, and contact information.</w:t>
      </w:r>
    </w:p>
    <w:p w:rsidR="004F4DD6" w:rsidRPr="00745634" w:rsidRDefault="004F4DD6" w:rsidP="004F78E2">
      <w:pPr>
        <w:pStyle w:val="ListParagraph"/>
        <w:numPr>
          <w:ilvl w:val="0"/>
          <w:numId w:val="10"/>
        </w:numPr>
        <w:jc w:val="both"/>
        <w:rPr>
          <w:rFonts w:asciiTheme="minorHAnsi" w:hAnsiTheme="minorHAnsi" w:cstheme="minorHAnsi"/>
        </w:rPr>
      </w:pPr>
      <w:r w:rsidRPr="00745634">
        <w:rPr>
          <w:rFonts w:asciiTheme="minorHAnsi" w:hAnsiTheme="minorHAnsi" w:cstheme="minorHAnsi"/>
          <w:u w:val="single"/>
        </w:rPr>
        <w:t>Status Reports</w:t>
      </w:r>
      <w:r w:rsidRPr="00745634">
        <w:rPr>
          <w:rFonts w:asciiTheme="minorHAnsi" w:hAnsiTheme="minorHAnsi" w:cstheme="minorHAnsi"/>
        </w:rPr>
        <w:t xml:space="preserve"> – In order to provide regular updates to stakeholders, the Advisory Group, Operational and Executive Sponsors, status reporting will take place at regular intervals. These reports will be placed on the RMS </w:t>
      </w:r>
      <w:r w:rsidR="00234653">
        <w:rPr>
          <w:rFonts w:asciiTheme="minorHAnsi" w:hAnsiTheme="minorHAnsi" w:cstheme="minorHAnsi"/>
        </w:rPr>
        <w:t xml:space="preserve">Replacement </w:t>
      </w:r>
      <w:r w:rsidRPr="00745634">
        <w:rPr>
          <w:rFonts w:asciiTheme="minorHAnsi" w:hAnsiTheme="minorHAnsi" w:cstheme="minorHAnsi"/>
        </w:rPr>
        <w:t xml:space="preserve">web page so that all interested parties can review them. </w:t>
      </w:r>
    </w:p>
    <w:p w:rsidR="004F4DD6" w:rsidRPr="00745634" w:rsidRDefault="004F4DD6" w:rsidP="004F78E2">
      <w:pPr>
        <w:pStyle w:val="ListParagraph"/>
        <w:numPr>
          <w:ilvl w:val="0"/>
          <w:numId w:val="10"/>
        </w:numPr>
        <w:jc w:val="both"/>
        <w:rPr>
          <w:rFonts w:asciiTheme="minorHAnsi" w:hAnsiTheme="minorHAnsi" w:cstheme="minorHAnsi"/>
        </w:rPr>
      </w:pPr>
      <w:r w:rsidRPr="00745634">
        <w:rPr>
          <w:rFonts w:asciiTheme="minorHAnsi" w:hAnsiTheme="minorHAnsi" w:cstheme="minorHAnsi"/>
          <w:u w:val="single"/>
        </w:rPr>
        <w:t>Advisory Group</w:t>
      </w:r>
      <w:r w:rsidRPr="00745634">
        <w:rPr>
          <w:rFonts w:asciiTheme="minorHAnsi" w:hAnsiTheme="minorHAnsi" w:cstheme="minorHAnsi"/>
        </w:rPr>
        <w:t xml:space="preserve"> – Provide important feedback to the project from a cross-campus decision-making perspective. This group is made up of decision makers from across the campus. This group will meet monthly.</w:t>
      </w:r>
    </w:p>
    <w:p w:rsidR="004F4DD6" w:rsidRPr="00745634" w:rsidRDefault="004F4DD6" w:rsidP="004F78E2">
      <w:pPr>
        <w:pStyle w:val="ListParagraph"/>
        <w:numPr>
          <w:ilvl w:val="0"/>
          <w:numId w:val="10"/>
        </w:numPr>
        <w:jc w:val="both"/>
        <w:rPr>
          <w:rFonts w:asciiTheme="minorHAnsi" w:hAnsiTheme="minorHAnsi" w:cstheme="minorHAnsi"/>
        </w:rPr>
      </w:pPr>
      <w:r w:rsidRPr="00745634">
        <w:rPr>
          <w:rFonts w:asciiTheme="minorHAnsi" w:hAnsiTheme="minorHAnsi" w:cstheme="minorHAnsi"/>
          <w:u w:val="single"/>
        </w:rPr>
        <w:t xml:space="preserve">Monthly in person update to </w:t>
      </w:r>
      <w:r w:rsidR="00234653">
        <w:rPr>
          <w:rFonts w:asciiTheme="minorHAnsi" w:hAnsiTheme="minorHAnsi" w:cstheme="minorHAnsi"/>
          <w:u w:val="single"/>
        </w:rPr>
        <w:t>research administration</w:t>
      </w:r>
      <w:r w:rsidRPr="00745634">
        <w:rPr>
          <w:rFonts w:asciiTheme="minorHAnsi" w:hAnsiTheme="minorHAnsi" w:cstheme="minorHAnsi"/>
          <w:u w:val="single"/>
        </w:rPr>
        <w:t xml:space="preserve"> community</w:t>
      </w:r>
      <w:r w:rsidRPr="00172DE1">
        <w:rPr>
          <w:rFonts w:asciiTheme="minorHAnsi" w:hAnsiTheme="minorHAnsi" w:cstheme="minorHAnsi"/>
        </w:rPr>
        <w:t xml:space="preserve"> - </w:t>
      </w:r>
      <w:r w:rsidRPr="00745634">
        <w:rPr>
          <w:rFonts w:asciiTheme="minorHAnsi" w:hAnsiTheme="minorHAnsi" w:cstheme="minorHAnsi"/>
        </w:rPr>
        <w:t xml:space="preserve">Monthly </w:t>
      </w:r>
      <w:r w:rsidR="00234653">
        <w:rPr>
          <w:rFonts w:asciiTheme="minorHAnsi" w:hAnsiTheme="minorHAnsi" w:cstheme="minorHAnsi"/>
        </w:rPr>
        <w:t>updates to the research administration network group</w:t>
      </w:r>
      <w:r w:rsidRPr="00745634">
        <w:rPr>
          <w:rFonts w:asciiTheme="minorHAnsi" w:hAnsiTheme="minorHAnsi" w:cstheme="minorHAnsi"/>
        </w:rPr>
        <w:t xml:space="preserve"> to spread knowledge about the system and inform them about important dates and activities (i.e. training).</w:t>
      </w:r>
    </w:p>
    <w:p w:rsidR="004F4DD6" w:rsidRPr="00745634" w:rsidRDefault="004F4DD6" w:rsidP="004F78E2">
      <w:pPr>
        <w:pStyle w:val="ListParagraph"/>
        <w:numPr>
          <w:ilvl w:val="0"/>
          <w:numId w:val="10"/>
        </w:numPr>
        <w:jc w:val="both"/>
        <w:rPr>
          <w:rFonts w:asciiTheme="minorHAnsi" w:hAnsiTheme="minorHAnsi" w:cstheme="minorHAnsi"/>
        </w:rPr>
      </w:pPr>
      <w:r w:rsidRPr="00745634">
        <w:rPr>
          <w:rFonts w:asciiTheme="minorHAnsi" w:hAnsiTheme="minorHAnsi" w:cstheme="minorHAnsi"/>
          <w:u w:val="single"/>
        </w:rPr>
        <w:t xml:space="preserve">Special RMS </w:t>
      </w:r>
      <w:r w:rsidR="00234653">
        <w:rPr>
          <w:rFonts w:asciiTheme="minorHAnsi" w:hAnsiTheme="minorHAnsi" w:cstheme="minorHAnsi"/>
          <w:u w:val="single"/>
        </w:rPr>
        <w:t xml:space="preserve">Replacement </w:t>
      </w:r>
      <w:r w:rsidRPr="00745634">
        <w:rPr>
          <w:rFonts w:asciiTheme="minorHAnsi" w:hAnsiTheme="minorHAnsi" w:cstheme="minorHAnsi"/>
          <w:u w:val="single"/>
        </w:rPr>
        <w:t>User Groups</w:t>
      </w:r>
      <w:r w:rsidRPr="00745634">
        <w:rPr>
          <w:rFonts w:asciiTheme="minorHAnsi" w:hAnsiTheme="minorHAnsi" w:cstheme="minorHAnsi"/>
        </w:rPr>
        <w:t xml:space="preserve"> – It may be necessary to establish subject-area-specific user groups. The purpose of these groups is to obtain feedback from experts in existing or new processes relating to their specific area of expertise or responsibility. Additionally, the user groups will be responsible for providing suggestions on complex reports and additional data requirements back to the project team</w:t>
      </w:r>
      <w:r w:rsidRPr="00745634">
        <w:rPr>
          <w:rFonts w:asciiTheme="minorHAnsi" w:hAnsiTheme="minorHAnsi" w:cstheme="minorHAnsi"/>
          <w:i/>
        </w:rPr>
        <w:t xml:space="preserve">, </w:t>
      </w:r>
      <w:r w:rsidRPr="00745634">
        <w:rPr>
          <w:rFonts w:asciiTheme="minorHAnsi" w:hAnsiTheme="minorHAnsi" w:cstheme="minorHAnsi"/>
        </w:rPr>
        <w:t>plus assist in evaluating and improving features and the design of the overall system.</w:t>
      </w:r>
    </w:p>
    <w:p w:rsidR="004F4DD6" w:rsidRPr="00745634" w:rsidRDefault="004F4DD6" w:rsidP="004F78E2">
      <w:pPr>
        <w:pStyle w:val="ListParagraph"/>
        <w:numPr>
          <w:ilvl w:val="0"/>
          <w:numId w:val="10"/>
        </w:numPr>
        <w:jc w:val="both"/>
        <w:rPr>
          <w:rFonts w:asciiTheme="minorHAnsi" w:hAnsiTheme="minorHAnsi" w:cstheme="minorHAnsi"/>
        </w:rPr>
      </w:pPr>
      <w:r w:rsidRPr="00745634">
        <w:rPr>
          <w:rFonts w:asciiTheme="minorHAnsi" w:hAnsiTheme="minorHAnsi" w:cstheme="minorHAnsi"/>
          <w:u w:val="single"/>
        </w:rPr>
        <w:t>E-Mail Bulletins</w:t>
      </w:r>
      <w:r w:rsidRPr="00745634">
        <w:rPr>
          <w:rFonts w:asciiTheme="minorHAnsi" w:hAnsiTheme="minorHAnsi" w:cstheme="minorHAnsi"/>
        </w:rPr>
        <w:t xml:space="preserve"> – These will be done on an ad hoc basis to various user groups established for the project</w:t>
      </w:r>
      <w:r w:rsidR="00172DE1">
        <w:rPr>
          <w:rFonts w:asciiTheme="minorHAnsi" w:hAnsiTheme="minorHAnsi" w:cstheme="minorHAnsi"/>
        </w:rPr>
        <w:t>.</w:t>
      </w:r>
    </w:p>
    <w:p w:rsidR="004F4DD6" w:rsidRPr="00745634" w:rsidRDefault="004F4DD6" w:rsidP="004F78E2">
      <w:pPr>
        <w:pStyle w:val="ListParagraph"/>
        <w:numPr>
          <w:ilvl w:val="0"/>
          <w:numId w:val="10"/>
        </w:numPr>
        <w:jc w:val="both"/>
        <w:rPr>
          <w:rFonts w:asciiTheme="minorHAnsi" w:hAnsiTheme="minorHAnsi" w:cstheme="minorHAnsi"/>
        </w:rPr>
      </w:pPr>
      <w:r w:rsidRPr="00745634">
        <w:rPr>
          <w:rFonts w:asciiTheme="minorHAnsi" w:hAnsiTheme="minorHAnsi" w:cstheme="minorHAnsi"/>
          <w:u w:val="single"/>
        </w:rPr>
        <w:t>Project Team</w:t>
      </w:r>
      <w:r w:rsidRPr="00745634">
        <w:rPr>
          <w:rFonts w:asciiTheme="minorHAnsi" w:hAnsiTheme="minorHAnsi" w:cstheme="minorHAnsi"/>
        </w:rPr>
        <w:t xml:space="preserve"> – The RMS core project team (those individuals w</w:t>
      </w:r>
      <w:r w:rsidR="00234653">
        <w:rPr>
          <w:rFonts w:asciiTheme="minorHAnsi" w:hAnsiTheme="minorHAnsi" w:cstheme="minorHAnsi"/>
        </w:rPr>
        <w:t>ho report to the Project Director</w:t>
      </w:r>
      <w:r w:rsidRPr="00745634">
        <w:rPr>
          <w:rFonts w:asciiTheme="minorHAnsi" w:hAnsiTheme="minorHAnsi" w:cstheme="minorHAnsi"/>
        </w:rPr>
        <w:t>) will meet regularly for both status updates a</w:t>
      </w:r>
      <w:r w:rsidR="00172DE1">
        <w:rPr>
          <w:rFonts w:asciiTheme="minorHAnsi" w:hAnsiTheme="minorHAnsi" w:cstheme="minorHAnsi"/>
        </w:rPr>
        <w:t>nd collaborative work sessions.</w:t>
      </w:r>
    </w:p>
    <w:p w:rsidR="004F4DD6" w:rsidRPr="007F0FEB" w:rsidRDefault="004F4DD6" w:rsidP="00EC4E56">
      <w:pPr>
        <w:jc w:val="both"/>
        <w:rPr>
          <w:rFonts w:asciiTheme="minorHAnsi" w:hAnsiTheme="minorHAnsi" w:cstheme="minorHAnsi"/>
        </w:rPr>
      </w:pPr>
    </w:p>
    <w:p w:rsidR="004F4DD6" w:rsidRPr="007F0FEB" w:rsidRDefault="004F4DD6" w:rsidP="00EC4E56">
      <w:pPr>
        <w:jc w:val="both"/>
        <w:rPr>
          <w:rFonts w:asciiTheme="minorHAnsi" w:hAnsiTheme="minorHAnsi" w:cstheme="minorHAnsi"/>
        </w:rPr>
      </w:pPr>
      <w:r w:rsidRPr="007F0FEB">
        <w:rPr>
          <w:rFonts w:asciiTheme="minorHAnsi" w:hAnsiTheme="minorHAnsi" w:cstheme="minorHAnsi"/>
        </w:rPr>
        <w:t>Status update meetings will be kept to a minimum, and most of the status update informati</w:t>
      </w:r>
      <w:r w:rsidR="00D8322E">
        <w:rPr>
          <w:rFonts w:asciiTheme="minorHAnsi" w:hAnsiTheme="minorHAnsi" w:cstheme="minorHAnsi"/>
        </w:rPr>
        <w:t>on will be exchanged via e-mail or web site updates.</w:t>
      </w:r>
      <w:r w:rsidR="00F334DD">
        <w:rPr>
          <w:rFonts w:asciiTheme="minorHAnsi" w:hAnsiTheme="minorHAnsi" w:cstheme="minorHAnsi"/>
        </w:rPr>
        <w:t xml:space="preserve"> </w:t>
      </w:r>
      <w:r w:rsidRPr="007F0FEB">
        <w:rPr>
          <w:rFonts w:asciiTheme="minorHAnsi" w:hAnsiTheme="minorHAnsi" w:cstheme="minorHAnsi"/>
        </w:rPr>
        <w:t>Collaboration work sessions will be held frequently to make sure all project team members are working in harmony.</w:t>
      </w:r>
      <w:r>
        <w:rPr>
          <w:rFonts w:asciiTheme="minorHAnsi" w:hAnsiTheme="minorHAnsi" w:cstheme="minorHAnsi"/>
        </w:rPr>
        <w:t xml:space="preserve"> </w:t>
      </w:r>
      <w:r w:rsidRPr="007F0FEB">
        <w:rPr>
          <w:rFonts w:asciiTheme="minorHAnsi" w:hAnsiTheme="minorHAnsi" w:cstheme="minorHAnsi"/>
        </w:rPr>
        <w:t>Between work sessions, project team members will be encouraged to speak to other team members about the project in person when possible (preferable), via phone or web meeting when in-person is not possible, and via e-mail as a last resort.</w:t>
      </w:r>
      <w:r>
        <w:rPr>
          <w:rFonts w:asciiTheme="minorHAnsi" w:hAnsiTheme="minorHAnsi" w:cstheme="minorHAnsi"/>
        </w:rPr>
        <w:t xml:space="preserve"> </w:t>
      </w:r>
      <w:r w:rsidRPr="007F0FEB">
        <w:rPr>
          <w:rFonts w:asciiTheme="minorHAnsi" w:hAnsiTheme="minorHAnsi" w:cstheme="minorHAnsi"/>
        </w:rPr>
        <w:t>This will require that project team members make an extra effort to see each other and find opportunities to work in labs or war room environments.</w:t>
      </w:r>
    </w:p>
    <w:p w:rsidR="00952E36" w:rsidRPr="00745634" w:rsidRDefault="00952E36" w:rsidP="00BC4B50">
      <w:pPr>
        <w:pStyle w:val="Heading1"/>
        <w:spacing w:before="0" w:after="0"/>
        <w:jc w:val="center"/>
        <w:rPr>
          <w:rFonts w:asciiTheme="minorHAnsi" w:hAnsiTheme="minorHAnsi" w:cstheme="minorHAnsi"/>
          <w:sz w:val="24"/>
        </w:rPr>
      </w:pPr>
      <w:r w:rsidRPr="00745634">
        <w:rPr>
          <w:rFonts w:asciiTheme="minorHAnsi" w:hAnsiTheme="minorHAnsi" w:cstheme="minorHAnsi"/>
          <w:sz w:val="24"/>
        </w:rPr>
        <w:br w:type="page"/>
      </w:r>
      <w:bookmarkStart w:id="21" w:name="_Toc513064498"/>
      <w:r w:rsidRPr="00745634">
        <w:rPr>
          <w:rFonts w:asciiTheme="minorHAnsi" w:hAnsiTheme="minorHAnsi" w:cstheme="minorHAnsi"/>
          <w:sz w:val="24"/>
        </w:rPr>
        <w:lastRenderedPageBreak/>
        <w:t>Project Quality Plan</w:t>
      </w:r>
      <w:bookmarkEnd w:id="21"/>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r w:rsidRPr="007F0FEB">
        <w:rPr>
          <w:rFonts w:asciiTheme="minorHAnsi" w:hAnsiTheme="minorHAnsi" w:cstheme="minorHAnsi"/>
        </w:rPr>
        <w:t xml:space="preserve">One of the important roles on the </w:t>
      </w:r>
      <w:r w:rsidR="007167AE" w:rsidRPr="007F0FEB">
        <w:rPr>
          <w:rFonts w:asciiTheme="minorHAnsi" w:hAnsiTheme="minorHAnsi" w:cstheme="minorHAnsi"/>
        </w:rPr>
        <w:t>RMS</w:t>
      </w:r>
      <w:r w:rsidR="002309B3" w:rsidRPr="007F0FEB">
        <w:rPr>
          <w:rFonts w:asciiTheme="minorHAnsi" w:hAnsiTheme="minorHAnsi" w:cstheme="minorHAnsi"/>
        </w:rPr>
        <w:t xml:space="preserve"> </w:t>
      </w:r>
      <w:r w:rsidR="00D8322E">
        <w:rPr>
          <w:rFonts w:asciiTheme="minorHAnsi" w:hAnsiTheme="minorHAnsi" w:cstheme="minorHAnsi"/>
        </w:rPr>
        <w:t xml:space="preserve">Replacement </w:t>
      </w:r>
      <w:r w:rsidR="002309B3" w:rsidRPr="007F0FEB">
        <w:rPr>
          <w:rFonts w:asciiTheme="minorHAnsi" w:hAnsiTheme="minorHAnsi" w:cstheme="minorHAnsi"/>
        </w:rPr>
        <w:t>project</w:t>
      </w:r>
      <w:r w:rsidR="00D8322E">
        <w:rPr>
          <w:rFonts w:asciiTheme="minorHAnsi" w:hAnsiTheme="minorHAnsi" w:cstheme="minorHAnsi"/>
        </w:rPr>
        <w:t xml:space="preserve"> during the implementation phase</w:t>
      </w:r>
      <w:r w:rsidRPr="007F0FEB">
        <w:rPr>
          <w:rFonts w:asciiTheme="minorHAnsi" w:hAnsiTheme="minorHAnsi" w:cstheme="minorHAnsi"/>
        </w:rPr>
        <w:t xml:space="preserve"> is a Quality Assurance (QA) Coordinator.</w:t>
      </w:r>
      <w:r w:rsidR="00D8322E">
        <w:rPr>
          <w:rFonts w:asciiTheme="minorHAnsi" w:hAnsiTheme="minorHAnsi" w:cstheme="minorHAnsi"/>
        </w:rPr>
        <w:t xml:space="preserve"> </w:t>
      </w:r>
      <w:r w:rsidRPr="007F0FEB">
        <w:rPr>
          <w:rFonts w:asciiTheme="minorHAnsi" w:hAnsiTheme="minorHAnsi" w:cstheme="minorHAnsi"/>
        </w:rPr>
        <w:t>The QA coordinator and all those who work on the QA team will have responsibility for all quality reviews.</w:t>
      </w:r>
      <w:r w:rsidR="007F0FEB">
        <w:rPr>
          <w:rFonts w:asciiTheme="minorHAnsi" w:hAnsiTheme="minorHAnsi" w:cstheme="minorHAnsi"/>
        </w:rPr>
        <w:t xml:space="preserve"> </w:t>
      </w: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r w:rsidRPr="007F0FEB">
        <w:rPr>
          <w:rFonts w:asciiTheme="minorHAnsi" w:hAnsiTheme="minorHAnsi" w:cstheme="minorHAnsi"/>
        </w:rPr>
        <w:t>After each project milestone (i.e. major project deliverable within a phase), the QA Coordinator will be asked to conduct a final quality review with their team.</w:t>
      </w:r>
      <w:r w:rsidR="007F0FEB">
        <w:rPr>
          <w:rFonts w:asciiTheme="minorHAnsi" w:hAnsiTheme="minorHAnsi" w:cstheme="minorHAnsi"/>
        </w:rPr>
        <w:t xml:space="preserve"> </w:t>
      </w:r>
      <w:r w:rsidRPr="007F0FEB">
        <w:rPr>
          <w:rFonts w:asciiTheme="minorHAnsi" w:hAnsiTheme="minorHAnsi" w:cstheme="minorHAnsi"/>
        </w:rPr>
        <w:t>If the deliverable is acceptable, then the QA Coordinator will sign off that the milestone is complete.</w:t>
      </w:r>
      <w:r w:rsidR="007F0FEB">
        <w:rPr>
          <w:rFonts w:asciiTheme="minorHAnsi" w:hAnsiTheme="minorHAnsi" w:cstheme="minorHAnsi"/>
        </w:rPr>
        <w:t xml:space="preserve"> </w:t>
      </w:r>
      <w:r w:rsidRPr="007F0FEB">
        <w:rPr>
          <w:rFonts w:asciiTheme="minorHAnsi" w:hAnsiTheme="minorHAnsi" w:cstheme="minorHAnsi"/>
        </w:rPr>
        <w:t>The reason for this review is to ensure that each deliverable works as expected and quality software is deployed.</w:t>
      </w: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r w:rsidRPr="007F0FEB">
        <w:rPr>
          <w:rFonts w:asciiTheme="minorHAnsi" w:hAnsiTheme="minorHAnsi" w:cstheme="minorHAnsi"/>
        </w:rPr>
        <w:t>The QA Coordinator will be responsible for defining the QA methodology for the project to include incident tracking and response system and processes, test plans and checklists.</w:t>
      </w:r>
    </w:p>
    <w:p w:rsidR="00952E36" w:rsidRPr="007F0FEB" w:rsidRDefault="00952E36" w:rsidP="00EC4E56">
      <w:pPr>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r w:rsidRPr="007F0FEB">
        <w:rPr>
          <w:rFonts w:asciiTheme="minorHAnsi" w:hAnsiTheme="minorHAnsi" w:cstheme="minorHAnsi"/>
        </w:rPr>
        <w:t>Quality reviews at project milestones will be accepted based on the following criteria:</w:t>
      </w:r>
    </w:p>
    <w:p w:rsidR="00952E36" w:rsidRPr="007F0FEB" w:rsidRDefault="00952E36" w:rsidP="00EC4E56">
      <w:pPr>
        <w:jc w:val="both"/>
        <w:rPr>
          <w:rFonts w:asciiTheme="minorHAnsi" w:hAnsiTheme="minorHAnsi" w:cstheme="minorHAnsi"/>
        </w:rPr>
      </w:pPr>
    </w:p>
    <w:p w:rsidR="00952E36" w:rsidRPr="00745634" w:rsidRDefault="00952E36" w:rsidP="004F78E2">
      <w:pPr>
        <w:pStyle w:val="ListParagraph"/>
        <w:numPr>
          <w:ilvl w:val="0"/>
          <w:numId w:val="9"/>
        </w:numPr>
        <w:jc w:val="both"/>
        <w:rPr>
          <w:rFonts w:asciiTheme="minorHAnsi" w:hAnsiTheme="minorHAnsi" w:cstheme="minorHAnsi"/>
        </w:rPr>
      </w:pPr>
      <w:r w:rsidRPr="00745634">
        <w:rPr>
          <w:rFonts w:asciiTheme="minorHAnsi" w:hAnsiTheme="minorHAnsi" w:cstheme="minorHAnsi"/>
        </w:rPr>
        <w:t>Software performs as expected</w:t>
      </w:r>
      <w:r w:rsidR="00D8322E">
        <w:rPr>
          <w:rFonts w:asciiTheme="minorHAnsi" w:hAnsiTheme="minorHAnsi" w:cstheme="minorHAnsi"/>
        </w:rPr>
        <w:t>.</w:t>
      </w:r>
    </w:p>
    <w:p w:rsidR="00952E36" w:rsidRPr="00745634" w:rsidRDefault="00952E36" w:rsidP="004F78E2">
      <w:pPr>
        <w:pStyle w:val="ListParagraph"/>
        <w:numPr>
          <w:ilvl w:val="0"/>
          <w:numId w:val="9"/>
        </w:numPr>
        <w:jc w:val="both"/>
        <w:rPr>
          <w:rFonts w:asciiTheme="minorHAnsi" w:hAnsiTheme="minorHAnsi" w:cstheme="minorHAnsi"/>
        </w:rPr>
      </w:pPr>
      <w:r w:rsidRPr="00745634">
        <w:rPr>
          <w:rFonts w:asciiTheme="minorHAnsi" w:hAnsiTheme="minorHAnsi" w:cstheme="minorHAnsi"/>
        </w:rPr>
        <w:t>Data changed by the software results in accurate updates to the database</w:t>
      </w:r>
      <w:r w:rsidR="00D8322E">
        <w:rPr>
          <w:rFonts w:asciiTheme="minorHAnsi" w:hAnsiTheme="minorHAnsi" w:cstheme="minorHAnsi"/>
        </w:rPr>
        <w:t>.</w:t>
      </w:r>
    </w:p>
    <w:p w:rsidR="00952E36" w:rsidRPr="00745634" w:rsidRDefault="00A87992" w:rsidP="004F78E2">
      <w:pPr>
        <w:pStyle w:val="ListParagraph"/>
        <w:numPr>
          <w:ilvl w:val="0"/>
          <w:numId w:val="9"/>
        </w:numPr>
        <w:jc w:val="both"/>
        <w:rPr>
          <w:rFonts w:asciiTheme="minorHAnsi" w:hAnsiTheme="minorHAnsi" w:cstheme="minorHAnsi"/>
        </w:rPr>
      </w:pPr>
      <w:r w:rsidRPr="00745634">
        <w:rPr>
          <w:rFonts w:asciiTheme="minorHAnsi" w:hAnsiTheme="minorHAnsi" w:cstheme="minorHAnsi"/>
        </w:rPr>
        <w:t xml:space="preserve">Integration points between </w:t>
      </w:r>
      <w:r w:rsidR="00D8322E">
        <w:rPr>
          <w:rFonts w:asciiTheme="minorHAnsi" w:hAnsiTheme="minorHAnsi" w:cstheme="minorHAnsi"/>
        </w:rPr>
        <w:t xml:space="preserve">the </w:t>
      </w:r>
      <w:r w:rsidR="007167AE" w:rsidRPr="00745634">
        <w:rPr>
          <w:rFonts w:asciiTheme="minorHAnsi" w:hAnsiTheme="minorHAnsi" w:cstheme="minorHAnsi"/>
        </w:rPr>
        <w:t>RMS</w:t>
      </w:r>
      <w:r w:rsidR="00952E36" w:rsidRPr="00745634">
        <w:rPr>
          <w:rFonts w:asciiTheme="minorHAnsi" w:hAnsiTheme="minorHAnsi" w:cstheme="minorHAnsi"/>
        </w:rPr>
        <w:t xml:space="preserve"> </w:t>
      </w:r>
      <w:r w:rsidR="00D8322E">
        <w:rPr>
          <w:rFonts w:asciiTheme="minorHAnsi" w:hAnsiTheme="minorHAnsi" w:cstheme="minorHAnsi"/>
        </w:rPr>
        <w:t xml:space="preserve">Replacement </w:t>
      </w:r>
      <w:r w:rsidR="00952E36" w:rsidRPr="00745634">
        <w:rPr>
          <w:rFonts w:asciiTheme="minorHAnsi" w:hAnsiTheme="minorHAnsi" w:cstheme="minorHAnsi"/>
        </w:rPr>
        <w:t>an</w:t>
      </w:r>
      <w:r w:rsidR="00352599" w:rsidRPr="00745634">
        <w:rPr>
          <w:rFonts w:asciiTheme="minorHAnsi" w:hAnsiTheme="minorHAnsi" w:cstheme="minorHAnsi"/>
        </w:rPr>
        <w:t>d</w:t>
      </w:r>
      <w:r w:rsidR="00952E36" w:rsidRPr="00745634">
        <w:rPr>
          <w:rFonts w:asciiTheme="minorHAnsi" w:hAnsiTheme="minorHAnsi" w:cstheme="minorHAnsi"/>
        </w:rPr>
        <w:t xml:space="preserve"> other areas are working properly (to be coordinated with QA specialists in the area </w:t>
      </w:r>
      <w:r w:rsidR="007167AE" w:rsidRPr="00745634">
        <w:rPr>
          <w:rFonts w:asciiTheme="minorHAnsi" w:hAnsiTheme="minorHAnsi" w:cstheme="minorHAnsi"/>
        </w:rPr>
        <w:t>RMS</w:t>
      </w:r>
      <w:r w:rsidR="00952E36" w:rsidRPr="00745634">
        <w:rPr>
          <w:rFonts w:asciiTheme="minorHAnsi" w:hAnsiTheme="minorHAnsi" w:cstheme="minorHAnsi"/>
        </w:rPr>
        <w:t xml:space="preserve"> is integrating with)</w:t>
      </w:r>
      <w:r w:rsidR="00D8322E">
        <w:rPr>
          <w:rFonts w:asciiTheme="minorHAnsi" w:hAnsiTheme="minorHAnsi" w:cstheme="minorHAnsi"/>
        </w:rPr>
        <w:t>.</w:t>
      </w:r>
    </w:p>
    <w:p w:rsidR="00952E36" w:rsidRPr="00745634" w:rsidRDefault="00952E36" w:rsidP="004F78E2">
      <w:pPr>
        <w:pStyle w:val="ListParagraph"/>
        <w:numPr>
          <w:ilvl w:val="0"/>
          <w:numId w:val="9"/>
        </w:numPr>
        <w:jc w:val="both"/>
        <w:rPr>
          <w:rFonts w:asciiTheme="minorHAnsi" w:hAnsiTheme="minorHAnsi" w:cstheme="minorHAnsi"/>
        </w:rPr>
      </w:pPr>
      <w:r w:rsidRPr="00745634">
        <w:rPr>
          <w:rFonts w:asciiTheme="minorHAnsi" w:hAnsiTheme="minorHAnsi" w:cstheme="minorHAnsi"/>
        </w:rPr>
        <w:t>The file and software design supports efficient processing (load time for the initial screen and subsequent update screens are within user-defined acceptable limits)</w:t>
      </w:r>
      <w:r w:rsidR="00D8322E">
        <w:rPr>
          <w:rFonts w:asciiTheme="minorHAnsi" w:hAnsiTheme="minorHAnsi" w:cstheme="minorHAnsi"/>
        </w:rPr>
        <w:t>.</w:t>
      </w:r>
    </w:p>
    <w:p w:rsidR="00952E36" w:rsidRPr="00745634" w:rsidRDefault="00952E36" w:rsidP="004F78E2">
      <w:pPr>
        <w:pStyle w:val="ListParagraph"/>
        <w:numPr>
          <w:ilvl w:val="0"/>
          <w:numId w:val="9"/>
        </w:numPr>
        <w:jc w:val="both"/>
        <w:rPr>
          <w:rFonts w:asciiTheme="minorHAnsi" w:hAnsiTheme="minorHAnsi" w:cstheme="minorHAnsi"/>
        </w:rPr>
      </w:pPr>
      <w:r w:rsidRPr="00745634">
        <w:rPr>
          <w:rFonts w:asciiTheme="minorHAnsi" w:hAnsiTheme="minorHAnsi" w:cstheme="minorHAnsi"/>
        </w:rPr>
        <w:t xml:space="preserve">Feature/functionality being tested has been through </w:t>
      </w:r>
      <w:r w:rsidR="00855F98" w:rsidRPr="00745634">
        <w:rPr>
          <w:rFonts w:asciiTheme="minorHAnsi" w:hAnsiTheme="minorHAnsi" w:cstheme="minorHAnsi"/>
        </w:rPr>
        <w:t>stakeholder</w:t>
      </w:r>
      <w:r w:rsidRPr="00745634">
        <w:rPr>
          <w:rFonts w:asciiTheme="minorHAnsi" w:hAnsiTheme="minorHAnsi" w:cstheme="minorHAnsi"/>
        </w:rPr>
        <w:t xml:space="preserve"> usability testing, focus group or feedback or in some way has been vetted through the </w:t>
      </w:r>
      <w:r w:rsidR="00855F98" w:rsidRPr="00745634">
        <w:rPr>
          <w:rFonts w:asciiTheme="minorHAnsi" w:hAnsiTheme="minorHAnsi" w:cstheme="minorHAnsi"/>
        </w:rPr>
        <w:t>stakeholder</w:t>
      </w:r>
      <w:r w:rsidRPr="00745634">
        <w:rPr>
          <w:rFonts w:asciiTheme="minorHAnsi" w:hAnsiTheme="minorHAnsi" w:cstheme="minorHAnsi"/>
        </w:rPr>
        <w:t xml:space="preserve"> of the feature or function.</w:t>
      </w:r>
    </w:p>
    <w:p w:rsidR="00952E36" w:rsidRPr="007F0FEB" w:rsidRDefault="00952E36" w:rsidP="00EC4E56">
      <w:pPr>
        <w:tabs>
          <w:tab w:val="left" w:pos="-540"/>
        </w:tabs>
        <w:jc w:val="both"/>
        <w:rPr>
          <w:rFonts w:asciiTheme="minorHAnsi" w:hAnsiTheme="minorHAnsi" w:cstheme="minorHAnsi"/>
        </w:rPr>
      </w:pPr>
    </w:p>
    <w:p w:rsidR="00952E36" w:rsidRPr="007F0FEB" w:rsidRDefault="00952E36" w:rsidP="00EC4E56">
      <w:pPr>
        <w:pStyle w:val="Heading1"/>
        <w:spacing w:before="0" w:after="0"/>
        <w:jc w:val="both"/>
        <w:rPr>
          <w:rFonts w:asciiTheme="minorHAnsi" w:hAnsiTheme="minorHAnsi" w:cstheme="minorHAnsi"/>
        </w:rPr>
      </w:pPr>
      <w:r w:rsidRPr="00745634">
        <w:rPr>
          <w:rStyle w:val="Heading1Char"/>
          <w:rFonts w:asciiTheme="minorHAnsi" w:hAnsiTheme="minorHAnsi" w:cstheme="minorHAnsi"/>
          <w:sz w:val="28"/>
        </w:rPr>
        <w:br w:type="page"/>
      </w:r>
    </w:p>
    <w:p w:rsidR="00952E36" w:rsidRPr="00745634" w:rsidRDefault="00952E36" w:rsidP="00BC4B50">
      <w:pPr>
        <w:pStyle w:val="Heading1"/>
        <w:spacing w:before="0" w:after="0"/>
        <w:jc w:val="center"/>
        <w:rPr>
          <w:rFonts w:asciiTheme="minorHAnsi" w:hAnsiTheme="minorHAnsi" w:cstheme="minorHAnsi"/>
          <w:sz w:val="24"/>
        </w:rPr>
      </w:pPr>
      <w:bookmarkStart w:id="22" w:name="_Toc513064499"/>
      <w:r w:rsidRPr="00745634">
        <w:rPr>
          <w:rFonts w:asciiTheme="minorHAnsi" w:hAnsiTheme="minorHAnsi" w:cstheme="minorHAnsi"/>
          <w:sz w:val="24"/>
        </w:rPr>
        <w:lastRenderedPageBreak/>
        <w:t>Training Plan</w:t>
      </w:r>
      <w:bookmarkEnd w:id="22"/>
    </w:p>
    <w:p w:rsidR="00952E36" w:rsidRPr="007F0FEB" w:rsidRDefault="00952E36" w:rsidP="00EC4E56">
      <w:pPr>
        <w:tabs>
          <w:tab w:val="left" w:pos="1440"/>
        </w:tabs>
        <w:jc w:val="both"/>
        <w:rPr>
          <w:rFonts w:asciiTheme="minorHAnsi" w:hAnsiTheme="minorHAnsi" w:cstheme="minorHAnsi"/>
        </w:rPr>
      </w:pPr>
    </w:p>
    <w:p w:rsidR="00952E36" w:rsidRDefault="00952E36" w:rsidP="00EC4E56">
      <w:pPr>
        <w:tabs>
          <w:tab w:val="left" w:pos="-540"/>
        </w:tabs>
        <w:jc w:val="both"/>
        <w:rPr>
          <w:rFonts w:asciiTheme="minorHAnsi" w:hAnsiTheme="minorHAnsi" w:cstheme="minorHAnsi"/>
        </w:rPr>
      </w:pPr>
      <w:r w:rsidRPr="007F0FEB">
        <w:rPr>
          <w:rFonts w:asciiTheme="minorHAnsi" w:hAnsiTheme="minorHAnsi" w:cstheme="minorHAnsi"/>
        </w:rPr>
        <w:t xml:space="preserve">To optimize the </w:t>
      </w:r>
      <w:r w:rsidR="00855F98" w:rsidRPr="007F0FEB">
        <w:rPr>
          <w:rFonts w:asciiTheme="minorHAnsi" w:hAnsiTheme="minorHAnsi" w:cstheme="minorHAnsi"/>
        </w:rPr>
        <w:t>stakeholder</w:t>
      </w:r>
      <w:r w:rsidR="001F5243" w:rsidRPr="007F0FEB">
        <w:rPr>
          <w:rFonts w:asciiTheme="minorHAnsi" w:hAnsiTheme="minorHAnsi" w:cstheme="minorHAnsi"/>
        </w:rPr>
        <w:t xml:space="preserve"> acceptance of the ultimate </w:t>
      </w:r>
      <w:r w:rsidR="007167AE" w:rsidRPr="007F0FEB">
        <w:rPr>
          <w:rFonts w:asciiTheme="minorHAnsi" w:hAnsiTheme="minorHAnsi" w:cstheme="minorHAnsi"/>
        </w:rPr>
        <w:t>RMS</w:t>
      </w:r>
      <w:r w:rsidRPr="007F0FEB">
        <w:rPr>
          <w:rFonts w:asciiTheme="minorHAnsi" w:hAnsiTheme="minorHAnsi" w:cstheme="minorHAnsi"/>
        </w:rPr>
        <w:t xml:space="preserve"> </w:t>
      </w:r>
      <w:r w:rsidR="00D8322E">
        <w:rPr>
          <w:rFonts w:asciiTheme="minorHAnsi" w:hAnsiTheme="minorHAnsi" w:cstheme="minorHAnsi"/>
        </w:rPr>
        <w:t xml:space="preserve">Replacement </w:t>
      </w:r>
      <w:r w:rsidRPr="007F0FEB">
        <w:rPr>
          <w:rFonts w:asciiTheme="minorHAnsi" w:hAnsiTheme="minorHAnsi" w:cstheme="minorHAnsi"/>
        </w:rPr>
        <w:t>deployment, training should begin early, occur often</w:t>
      </w:r>
      <w:r w:rsidR="008229E4" w:rsidRPr="007F0FEB">
        <w:rPr>
          <w:rFonts w:asciiTheme="minorHAnsi" w:hAnsiTheme="minorHAnsi" w:cstheme="minorHAnsi"/>
        </w:rPr>
        <w:t>,</w:t>
      </w:r>
      <w:r w:rsidRPr="007F0FEB">
        <w:rPr>
          <w:rFonts w:asciiTheme="minorHAnsi" w:hAnsiTheme="minorHAnsi" w:cstheme="minorHAnsi"/>
        </w:rPr>
        <w:t xml:space="preserve"> and be conducted using a variety of training methods.</w:t>
      </w:r>
      <w:r w:rsidR="005F460B">
        <w:rPr>
          <w:rFonts w:asciiTheme="minorHAnsi" w:hAnsiTheme="minorHAnsi" w:cstheme="minorHAnsi"/>
        </w:rPr>
        <w:t xml:space="preserve"> </w:t>
      </w:r>
    </w:p>
    <w:p w:rsidR="00952E36" w:rsidRPr="007F0FEB" w:rsidRDefault="00952E36" w:rsidP="00EC4E56">
      <w:pPr>
        <w:tabs>
          <w:tab w:val="left" w:pos="-540"/>
        </w:tabs>
        <w:jc w:val="both"/>
        <w:rPr>
          <w:rFonts w:asciiTheme="minorHAnsi" w:hAnsiTheme="minorHAnsi" w:cstheme="minorHAnsi"/>
        </w:rPr>
      </w:pPr>
    </w:p>
    <w:p w:rsidR="00952E36" w:rsidRPr="007F0FEB" w:rsidRDefault="00D8322E" w:rsidP="00EC4E56">
      <w:pPr>
        <w:tabs>
          <w:tab w:val="left" w:pos="-540"/>
        </w:tabs>
        <w:jc w:val="both"/>
        <w:rPr>
          <w:rFonts w:asciiTheme="minorHAnsi" w:hAnsiTheme="minorHAnsi" w:cstheme="minorHAnsi"/>
        </w:rPr>
      </w:pPr>
      <w:r>
        <w:rPr>
          <w:rFonts w:asciiTheme="minorHAnsi" w:hAnsiTheme="minorHAnsi" w:cstheme="minorHAnsi"/>
        </w:rPr>
        <w:t>During the implementation phase, a</w:t>
      </w:r>
      <w:r w:rsidR="00952E36" w:rsidRPr="007F0FEB">
        <w:rPr>
          <w:rFonts w:asciiTheme="minorHAnsi" w:hAnsiTheme="minorHAnsi" w:cstheme="minorHAnsi"/>
        </w:rPr>
        <w:t xml:space="preserve"> Training Coordinator will be responsible for developing a detailed</w:t>
      </w:r>
      <w:r w:rsidR="00526BCE">
        <w:rPr>
          <w:rFonts w:asciiTheme="minorHAnsi" w:hAnsiTheme="minorHAnsi" w:cstheme="minorHAnsi"/>
        </w:rPr>
        <w:t xml:space="preserve"> training plan for the project.</w:t>
      </w:r>
    </w:p>
    <w:p w:rsidR="00952E36" w:rsidRPr="007F0FEB" w:rsidRDefault="00952E36" w:rsidP="00EC4E56">
      <w:pPr>
        <w:tabs>
          <w:tab w:val="left" w:pos="-540"/>
        </w:tabs>
        <w:jc w:val="both"/>
        <w:rPr>
          <w:rFonts w:asciiTheme="minorHAnsi" w:hAnsiTheme="minorHAnsi" w:cstheme="minorHAnsi"/>
        </w:rPr>
      </w:pPr>
    </w:p>
    <w:p w:rsidR="00952E36" w:rsidRPr="007F0FEB" w:rsidRDefault="00952E36" w:rsidP="00EC4E56">
      <w:pPr>
        <w:tabs>
          <w:tab w:val="left" w:pos="-540"/>
        </w:tabs>
        <w:jc w:val="both"/>
        <w:rPr>
          <w:rFonts w:asciiTheme="minorHAnsi" w:hAnsiTheme="minorHAnsi" w:cstheme="minorHAnsi"/>
        </w:rPr>
      </w:pPr>
      <w:r w:rsidRPr="007F0FEB">
        <w:rPr>
          <w:rFonts w:asciiTheme="minorHAnsi" w:hAnsiTheme="minorHAnsi" w:cstheme="minorHAnsi"/>
        </w:rPr>
        <w:t>Some of the types of training to be included in the detailed plan will be:</w:t>
      </w:r>
    </w:p>
    <w:p w:rsidR="00952E36" w:rsidRPr="00745634" w:rsidRDefault="00952E36" w:rsidP="004F78E2">
      <w:pPr>
        <w:pStyle w:val="ListParagraph"/>
        <w:numPr>
          <w:ilvl w:val="0"/>
          <w:numId w:val="11"/>
        </w:numPr>
        <w:tabs>
          <w:tab w:val="left" w:pos="-540"/>
        </w:tabs>
        <w:jc w:val="both"/>
        <w:rPr>
          <w:rFonts w:asciiTheme="minorHAnsi" w:hAnsiTheme="minorHAnsi" w:cstheme="minorHAnsi"/>
        </w:rPr>
      </w:pPr>
      <w:r w:rsidRPr="00745634">
        <w:rPr>
          <w:rFonts w:asciiTheme="minorHAnsi" w:hAnsiTheme="minorHAnsi" w:cstheme="minorHAnsi"/>
        </w:rPr>
        <w:t>Awareness of concepts, features to expect and di</w:t>
      </w:r>
      <w:r w:rsidR="00D41EA9">
        <w:rPr>
          <w:rFonts w:asciiTheme="minorHAnsi" w:hAnsiTheme="minorHAnsi" w:cstheme="minorHAnsi"/>
        </w:rPr>
        <w:t>fferences in business processes</w:t>
      </w:r>
    </w:p>
    <w:p w:rsidR="00952E36" w:rsidRPr="00745634" w:rsidRDefault="00526BCE" w:rsidP="004F78E2">
      <w:pPr>
        <w:pStyle w:val="ListParagraph"/>
        <w:numPr>
          <w:ilvl w:val="0"/>
          <w:numId w:val="11"/>
        </w:numPr>
        <w:tabs>
          <w:tab w:val="left" w:pos="-540"/>
        </w:tabs>
        <w:jc w:val="both"/>
        <w:rPr>
          <w:rFonts w:asciiTheme="minorHAnsi" w:hAnsiTheme="minorHAnsi" w:cstheme="minorHAnsi"/>
        </w:rPr>
      </w:pPr>
      <w:r>
        <w:rPr>
          <w:rFonts w:asciiTheme="minorHAnsi" w:hAnsiTheme="minorHAnsi" w:cstheme="minorHAnsi"/>
        </w:rPr>
        <w:t>Introductory</w:t>
      </w:r>
      <w:r w:rsidR="00952E36" w:rsidRPr="00745634">
        <w:rPr>
          <w:rFonts w:asciiTheme="minorHAnsi" w:hAnsiTheme="minorHAnsi" w:cstheme="minorHAnsi"/>
        </w:rPr>
        <w:t xml:space="preserve"> training for </w:t>
      </w:r>
      <w:r w:rsidR="00D8322E">
        <w:rPr>
          <w:rFonts w:asciiTheme="minorHAnsi" w:hAnsiTheme="minorHAnsi" w:cstheme="minorHAnsi"/>
        </w:rPr>
        <w:t>research administrators and approvers</w:t>
      </w:r>
    </w:p>
    <w:p w:rsidR="00526BCE" w:rsidRDefault="00526BCE" w:rsidP="00526BCE">
      <w:pPr>
        <w:pStyle w:val="ListParagraph"/>
        <w:numPr>
          <w:ilvl w:val="0"/>
          <w:numId w:val="11"/>
        </w:numPr>
        <w:tabs>
          <w:tab w:val="left" w:pos="-540"/>
        </w:tabs>
        <w:jc w:val="both"/>
        <w:rPr>
          <w:rFonts w:asciiTheme="minorHAnsi" w:hAnsiTheme="minorHAnsi" w:cstheme="minorHAnsi"/>
        </w:rPr>
      </w:pPr>
      <w:r>
        <w:rPr>
          <w:rFonts w:asciiTheme="minorHAnsi" w:hAnsiTheme="minorHAnsi" w:cstheme="minorHAnsi"/>
        </w:rPr>
        <w:t>Training individuals within units who can provide initial training to faculty and staff</w:t>
      </w:r>
    </w:p>
    <w:p w:rsidR="00952E36" w:rsidRPr="00745634" w:rsidRDefault="00952E36" w:rsidP="004F78E2">
      <w:pPr>
        <w:pStyle w:val="ListParagraph"/>
        <w:numPr>
          <w:ilvl w:val="0"/>
          <w:numId w:val="11"/>
        </w:numPr>
        <w:tabs>
          <w:tab w:val="left" w:pos="-540"/>
        </w:tabs>
        <w:jc w:val="both"/>
        <w:rPr>
          <w:rFonts w:asciiTheme="minorHAnsi" w:hAnsiTheme="minorHAnsi" w:cstheme="minorHAnsi"/>
        </w:rPr>
      </w:pPr>
      <w:r w:rsidRPr="00745634">
        <w:rPr>
          <w:rFonts w:asciiTheme="minorHAnsi" w:hAnsiTheme="minorHAnsi" w:cstheme="minorHAnsi"/>
        </w:rPr>
        <w:t>Specialized training for</w:t>
      </w:r>
    </w:p>
    <w:p w:rsidR="00952E36" w:rsidRPr="00745634" w:rsidRDefault="00952E36" w:rsidP="004F78E2">
      <w:pPr>
        <w:pStyle w:val="ListParagraph"/>
        <w:numPr>
          <w:ilvl w:val="1"/>
          <w:numId w:val="11"/>
        </w:numPr>
        <w:tabs>
          <w:tab w:val="left" w:pos="-540"/>
        </w:tabs>
        <w:jc w:val="both"/>
        <w:rPr>
          <w:rFonts w:asciiTheme="minorHAnsi" w:hAnsiTheme="minorHAnsi" w:cstheme="minorHAnsi"/>
        </w:rPr>
      </w:pPr>
      <w:r w:rsidRPr="00745634">
        <w:rPr>
          <w:rFonts w:asciiTheme="minorHAnsi" w:hAnsiTheme="minorHAnsi" w:cstheme="minorHAnsi"/>
        </w:rPr>
        <w:t>Faculty-heavy colleges</w:t>
      </w:r>
    </w:p>
    <w:p w:rsidR="00952E36" w:rsidRPr="00745634" w:rsidRDefault="00952E36" w:rsidP="004F78E2">
      <w:pPr>
        <w:pStyle w:val="ListParagraph"/>
        <w:numPr>
          <w:ilvl w:val="1"/>
          <w:numId w:val="11"/>
        </w:numPr>
        <w:tabs>
          <w:tab w:val="left" w:pos="-540"/>
        </w:tabs>
        <w:jc w:val="both"/>
        <w:rPr>
          <w:rFonts w:asciiTheme="minorHAnsi" w:hAnsiTheme="minorHAnsi" w:cstheme="minorHAnsi"/>
        </w:rPr>
      </w:pPr>
      <w:r w:rsidRPr="00745634">
        <w:rPr>
          <w:rFonts w:asciiTheme="minorHAnsi" w:hAnsiTheme="minorHAnsi" w:cstheme="minorHAnsi"/>
        </w:rPr>
        <w:t>Large colleges</w:t>
      </w:r>
    </w:p>
    <w:p w:rsidR="00952E36" w:rsidRPr="00745634" w:rsidRDefault="00952E36" w:rsidP="004F78E2">
      <w:pPr>
        <w:pStyle w:val="ListParagraph"/>
        <w:numPr>
          <w:ilvl w:val="1"/>
          <w:numId w:val="11"/>
        </w:numPr>
        <w:tabs>
          <w:tab w:val="left" w:pos="-540"/>
        </w:tabs>
        <w:jc w:val="both"/>
        <w:rPr>
          <w:rFonts w:asciiTheme="minorHAnsi" w:hAnsiTheme="minorHAnsi" w:cstheme="minorHAnsi"/>
        </w:rPr>
      </w:pPr>
      <w:r w:rsidRPr="00745634">
        <w:rPr>
          <w:rFonts w:asciiTheme="minorHAnsi" w:hAnsiTheme="minorHAnsi" w:cstheme="minorHAnsi"/>
        </w:rPr>
        <w:t>Small colleges</w:t>
      </w:r>
    </w:p>
    <w:p w:rsidR="00952E36" w:rsidRPr="00745634" w:rsidRDefault="00952E36" w:rsidP="004F78E2">
      <w:pPr>
        <w:pStyle w:val="ListParagraph"/>
        <w:numPr>
          <w:ilvl w:val="1"/>
          <w:numId w:val="11"/>
        </w:numPr>
        <w:tabs>
          <w:tab w:val="left" w:pos="-540"/>
        </w:tabs>
        <w:jc w:val="both"/>
        <w:rPr>
          <w:rFonts w:asciiTheme="minorHAnsi" w:hAnsiTheme="minorHAnsi" w:cstheme="minorHAnsi"/>
        </w:rPr>
      </w:pPr>
      <w:r w:rsidRPr="00745634">
        <w:rPr>
          <w:rFonts w:asciiTheme="minorHAnsi" w:hAnsiTheme="minorHAnsi" w:cstheme="minorHAnsi"/>
        </w:rPr>
        <w:t>Administrative departments</w:t>
      </w:r>
    </w:p>
    <w:p w:rsidR="00952E36" w:rsidRDefault="00952E36" w:rsidP="004F78E2">
      <w:pPr>
        <w:pStyle w:val="ListParagraph"/>
        <w:numPr>
          <w:ilvl w:val="0"/>
          <w:numId w:val="11"/>
        </w:numPr>
        <w:tabs>
          <w:tab w:val="left" w:pos="-540"/>
        </w:tabs>
        <w:jc w:val="both"/>
        <w:rPr>
          <w:rFonts w:asciiTheme="minorHAnsi" w:hAnsiTheme="minorHAnsi" w:cstheme="minorHAnsi"/>
        </w:rPr>
      </w:pPr>
      <w:r w:rsidRPr="00745634">
        <w:rPr>
          <w:rFonts w:asciiTheme="minorHAnsi" w:hAnsiTheme="minorHAnsi" w:cstheme="minorHAnsi"/>
        </w:rPr>
        <w:t>Hands-on training to assist people in accomplishing tasks using the new system</w:t>
      </w:r>
      <w:r w:rsidR="008229E4" w:rsidRPr="00745634">
        <w:rPr>
          <w:rFonts w:asciiTheme="minorHAnsi" w:hAnsiTheme="minorHAnsi" w:cstheme="minorHAnsi"/>
        </w:rPr>
        <w:t xml:space="preserve"> (e.g. open labs)</w:t>
      </w:r>
    </w:p>
    <w:p w:rsidR="00526BCE" w:rsidRDefault="00526BCE" w:rsidP="00526BCE">
      <w:pPr>
        <w:tabs>
          <w:tab w:val="left" w:pos="-540"/>
        </w:tabs>
        <w:jc w:val="both"/>
        <w:rPr>
          <w:rFonts w:asciiTheme="minorHAnsi" w:hAnsiTheme="minorHAnsi" w:cstheme="minorHAnsi"/>
        </w:rPr>
      </w:pPr>
    </w:p>
    <w:p w:rsidR="00526BCE" w:rsidRPr="00526BCE" w:rsidRDefault="00526BCE" w:rsidP="00526BCE">
      <w:pPr>
        <w:tabs>
          <w:tab w:val="left" w:pos="-540"/>
        </w:tabs>
        <w:jc w:val="both"/>
        <w:rPr>
          <w:rFonts w:asciiTheme="minorHAnsi" w:hAnsiTheme="minorHAnsi" w:cstheme="minorHAnsi"/>
        </w:rPr>
      </w:pPr>
      <w:r>
        <w:rPr>
          <w:rFonts w:asciiTheme="minorHAnsi" w:hAnsiTheme="minorHAnsi" w:cstheme="minorHAnsi"/>
        </w:rPr>
        <w:t>The training plan will also consider the training burden for stakeholders, especially for PIs and infrequent users that will interact with the system only occasionally.</w:t>
      </w:r>
    </w:p>
    <w:p w:rsidR="00952E36" w:rsidRPr="007F0FEB" w:rsidRDefault="00952E36" w:rsidP="00EC4E56">
      <w:pPr>
        <w:tabs>
          <w:tab w:val="left" w:pos="-540"/>
        </w:tabs>
        <w:jc w:val="both"/>
        <w:rPr>
          <w:rFonts w:asciiTheme="minorHAnsi" w:hAnsiTheme="minorHAnsi" w:cstheme="minorHAnsi"/>
        </w:rPr>
      </w:pPr>
    </w:p>
    <w:p w:rsidR="00952E36" w:rsidRPr="007F0FEB" w:rsidRDefault="00952E36" w:rsidP="00EC4E56">
      <w:pPr>
        <w:tabs>
          <w:tab w:val="left" w:pos="-540"/>
        </w:tabs>
        <w:jc w:val="both"/>
        <w:rPr>
          <w:rFonts w:asciiTheme="minorHAnsi" w:hAnsiTheme="minorHAnsi" w:cstheme="minorHAnsi"/>
        </w:rPr>
      </w:pPr>
      <w:r w:rsidRPr="007F0FEB">
        <w:rPr>
          <w:rFonts w:asciiTheme="minorHAnsi" w:hAnsiTheme="minorHAnsi" w:cstheme="minorHAnsi"/>
        </w:rPr>
        <w:t>Some specific methods to be employed include:</w:t>
      </w:r>
    </w:p>
    <w:p w:rsidR="00952E36" w:rsidRPr="00745634" w:rsidRDefault="00952E36" w:rsidP="004F78E2">
      <w:pPr>
        <w:pStyle w:val="ListParagraph"/>
        <w:numPr>
          <w:ilvl w:val="0"/>
          <w:numId w:val="12"/>
        </w:numPr>
        <w:tabs>
          <w:tab w:val="left" w:pos="-540"/>
        </w:tabs>
        <w:jc w:val="both"/>
        <w:rPr>
          <w:rFonts w:asciiTheme="minorHAnsi" w:hAnsiTheme="minorHAnsi" w:cstheme="minorHAnsi"/>
        </w:rPr>
      </w:pPr>
      <w:r w:rsidRPr="00745634">
        <w:rPr>
          <w:rFonts w:asciiTheme="minorHAnsi" w:hAnsiTheme="minorHAnsi" w:cstheme="minorHAnsi"/>
        </w:rPr>
        <w:t>Classroom instruction</w:t>
      </w:r>
    </w:p>
    <w:p w:rsidR="00952E36" w:rsidRPr="00745634" w:rsidRDefault="00952E36" w:rsidP="004F78E2">
      <w:pPr>
        <w:pStyle w:val="ListParagraph"/>
        <w:numPr>
          <w:ilvl w:val="0"/>
          <w:numId w:val="12"/>
        </w:numPr>
        <w:tabs>
          <w:tab w:val="left" w:pos="-540"/>
        </w:tabs>
        <w:jc w:val="both"/>
        <w:rPr>
          <w:rFonts w:asciiTheme="minorHAnsi" w:hAnsiTheme="minorHAnsi" w:cstheme="minorHAnsi"/>
        </w:rPr>
      </w:pPr>
      <w:r w:rsidRPr="00745634">
        <w:rPr>
          <w:rFonts w:asciiTheme="minorHAnsi" w:hAnsiTheme="minorHAnsi" w:cstheme="minorHAnsi"/>
        </w:rPr>
        <w:t>Workshops</w:t>
      </w:r>
    </w:p>
    <w:p w:rsidR="00952E36" w:rsidRPr="00745634" w:rsidRDefault="00952E36" w:rsidP="004F78E2">
      <w:pPr>
        <w:pStyle w:val="ListParagraph"/>
        <w:numPr>
          <w:ilvl w:val="0"/>
          <w:numId w:val="12"/>
        </w:numPr>
        <w:tabs>
          <w:tab w:val="left" w:pos="-540"/>
        </w:tabs>
        <w:jc w:val="both"/>
        <w:rPr>
          <w:rFonts w:asciiTheme="minorHAnsi" w:hAnsiTheme="minorHAnsi" w:cstheme="minorHAnsi"/>
        </w:rPr>
      </w:pPr>
      <w:r w:rsidRPr="00745634">
        <w:rPr>
          <w:rFonts w:asciiTheme="minorHAnsi" w:hAnsiTheme="minorHAnsi" w:cstheme="minorHAnsi"/>
        </w:rPr>
        <w:t>Q&amp;A sessions</w:t>
      </w:r>
    </w:p>
    <w:p w:rsidR="00952E36" w:rsidRDefault="00952E36" w:rsidP="004F78E2">
      <w:pPr>
        <w:pStyle w:val="ListParagraph"/>
        <w:numPr>
          <w:ilvl w:val="0"/>
          <w:numId w:val="12"/>
        </w:numPr>
        <w:tabs>
          <w:tab w:val="left" w:pos="-540"/>
        </w:tabs>
        <w:jc w:val="both"/>
        <w:rPr>
          <w:rFonts w:asciiTheme="minorHAnsi" w:hAnsiTheme="minorHAnsi" w:cstheme="minorHAnsi"/>
        </w:rPr>
      </w:pPr>
      <w:r w:rsidRPr="00745634">
        <w:rPr>
          <w:rFonts w:asciiTheme="minorHAnsi" w:hAnsiTheme="minorHAnsi" w:cstheme="minorHAnsi"/>
        </w:rPr>
        <w:t>Online videos and web-casts</w:t>
      </w:r>
    </w:p>
    <w:p w:rsidR="00526BCE" w:rsidRDefault="00526BCE" w:rsidP="004F78E2">
      <w:pPr>
        <w:pStyle w:val="ListParagraph"/>
        <w:numPr>
          <w:ilvl w:val="0"/>
          <w:numId w:val="12"/>
        </w:numPr>
        <w:tabs>
          <w:tab w:val="left" w:pos="-540"/>
        </w:tabs>
        <w:jc w:val="both"/>
        <w:rPr>
          <w:rFonts w:asciiTheme="minorHAnsi" w:hAnsiTheme="minorHAnsi" w:cstheme="minorHAnsi"/>
        </w:rPr>
      </w:pPr>
      <w:r>
        <w:rPr>
          <w:rFonts w:asciiTheme="minorHAnsi" w:hAnsiTheme="minorHAnsi" w:cstheme="minorHAnsi"/>
        </w:rPr>
        <w:t>Product manuals and documentation of frequently encountered scenarios</w:t>
      </w:r>
    </w:p>
    <w:p w:rsidR="00526BCE" w:rsidRPr="00745634" w:rsidRDefault="00526BCE" w:rsidP="004F78E2">
      <w:pPr>
        <w:pStyle w:val="ListParagraph"/>
        <w:numPr>
          <w:ilvl w:val="0"/>
          <w:numId w:val="12"/>
        </w:numPr>
        <w:tabs>
          <w:tab w:val="left" w:pos="-540"/>
        </w:tabs>
        <w:jc w:val="both"/>
        <w:rPr>
          <w:rFonts w:asciiTheme="minorHAnsi" w:hAnsiTheme="minorHAnsi" w:cstheme="minorHAnsi"/>
        </w:rPr>
      </w:pPr>
      <w:r>
        <w:rPr>
          <w:rFonts w:asciiTheme="minorHAnsi" w:hAnsiTheme="minorHAnsi" w:cstheme="minorHAnsi"/>
        </w:rPr>
        <w:t>Online and inline help and FAQs</w:t>
      </w:r>
    </w:p>
    <w:p w:rsidR="00952E36" w:rsidRPr="00745634" w:rsidRDefault="00952E36" w:rsidP="004F78E2">
      <w:pPr>
        <w:pStyle w:val="ListParagraph"/>
        <w:numPr>
          <w:ilvl w:val="0"/>
          <w:numId w:val="12"/>
        </w:numPr>
        <w:tabs>
          <w:tab w:val="left" w:pos="-540"/>
        </w:tabs>
        <w:jc w:val="both"/>
        <w:rPr>
          <w:rFonts w:asciiTheme="minorHAnsi" w:hAnsiTheme="minorHAnsi" w:cstheme="minorHAnsi"/>
        </w:rPr>
      </w:pPr>
      <w:r w:rsidRPr="00745634">
        <w:rPr>
          <w:rFonts w:asciiTheme="minorHAnsi" w:hAnsiTheme="minorHAnsi" w:cstheme="minorHAnsi"/>
        </w:rPr>
        <w:t>One</w:t>
      </w:r>
      <w:r w:rsidR="00523A82" w:rsidRPr="00745634">
        <w:rPr>
          <w:rFonts w:asciiTheme="minorHAnsi" w:hAnsiTheme="minorHAnsi" w:cstheme="minorHAnsi"/>
        </w:rPr>
        <w:t>-</w:t>
      </w:r>
      <w:r w:rsidRPr="00745634">
        <w:rPr>
          <w:rFonts w:asciiTheme="minorHAnsi" w:hAnsiTheme="minorHAnsi" w:cstheme="minorHAnsi"/>
        </w:rPr>
        <w:t>on</w:t>
      </w:r>
      <w:r w:rsidR="00523A82" w:rsidRPr="00745634">
        <w:rPr>
          <w:rFonts w:asciiTheme="minorHAnsi" w:hAnsiTheme="minorHAnsi" w:cstheme="minorHAnsi"/>
        </w:rPr>
        <w:t>-</w:t>
      </w:r>
      <w:r w:rsidRPr="00745634">
        <w:rPr>
          <w:rFonts w:asciiTheme="minorHAnsi" w:hAnsiTheme="minorHAnsi" w:cstheme="minorHAnsi"/>
        </w:rPr>
        <w:t>one where needed</w:t>
      </w:r>
    </w:p>
    <w:p w:rsidR="00952E36" w:rsidRPr="007F0FEB" w:rsidRDefault="00952E36" w:rsidP="00EC4E56">
      <w:pPr>
        <w:tabs>
          <w:tab w:val="left" w:pos="1440"/>
        </w:tabs>
        <w:jc w:val="both"/>
        <w:rPr>
          <w:rFonts w:asciiTheme="minorHAnsi" w:hAnsiTheme="minorHAnsi" w:cstheme="minorHAnsi"/>
        </w:rPr>
      </w:pPr>
    </w:p>
    <w:p w:rsidR="00952E36" w:rsidRPr="007F0FEB" w:rsidRDefault="00952E36" w:rsidP="00EC4E56">
      <w:pPr>
        <w:tabs>
          <w:tab w:val="left" w:pos="1440"/>
        </w:tabs>
        <w:jc w:val="both"/>
        <w:rPr>
          <w:rFonts w:asciiTheme="minorHAnsi" w:hAnsiTheme="minorHAnsi" w:cstheme="minorHAnsi"/>
        </w:rPr>
      </w:pPr>
    </w:p>
    <w:p w:rsidR="00952E36" w:rsidRDefault="00952E36" w:rsidP="00BC4B50">
      <w:pPr>
        <w:pStyle w:val="Heading1"/>
        <w:spacing w:before="0" w:after="0"/>
        <w:jc w:val="center"/>
        <w:rPr>
          <w:rFonts w:asciiTheme="minorHAnsi" w:hAnsiTheme="minorHAnsi" w:cstheme="minorHAnsi"/>
          <w:sz w:val="24"/>
        </w:rPr>
      </w:pPr>
      <w:r w:rsidRPr="00745634">
        <w:rPr>
          <w:rFonts w:asciiTheme="minorHAnsi" w:hAnsiTheme="minorHAnsi" w:cstheme="minorHAnsi"/>
          <w:sz w:val="24"/>
        </w:rPr>
        <w:br w:type="page"/>
      </w:r>
      <w:bookmarkStart w:id="23" w:name="_Toc513064500"/>
      <w:r w:rsidRPr="00745634">
        <w:rPr>
          <w:rFonts w:asciiTheme="minorHAnsi" w:hAnsiTheme="minorHAnsi" w:cstheme="minorHAnsi"/>
          <w:sz w:val="24"/>
        </w:rPr>
        <w:lastRenderedPageBreak/>
        <w:t>Initial Risk and Mitigation Plan</w:t>
      </w:r>
      <w:bookmarkEnd w:id="23"/>
    </w:p>
    <w:p w:rsidR="00745634" w:rsidRPr="00745634" w:rsidRDefault="00745634" w:rsidP="00EC4E56">
      <w:pPr>
        <w:jc w:val="both"/>
      </w:pPr>
    </w:p>
    <w:p w:rsidR="00952E36" w:rsidRPr="007F0FEB" w:rsidRDefault="00952E36" w:rsidP="00EC4E56">
      <w:pPr>
        <w:pStyle w:val="NormalWeb"/>
        <w:spacing w:before="0" w:beforeAutospacing="0" w:after="0" w:afterAutospacing="0"/>
        <w:jc w:val="both"/>
        <w:rPr>
          <w:rFonts w:asciiTheme="minorHAnsi" w:hAnsiTheme="minorHAnsi" w:cstheme="minorHAnsi"/>
        </w:rPr>
      </w:pPr>
      <w:r w:rsidRPr="007F0FEB">
        <w:rPr>
          <w:rFonts w:asciiTheme="minorHAnsi" w:hAnsiTheme="minorHAnsi" w:cstheme="minorHAnsi"/>
        </w:rPr>
        <w:t>Risks are inherent in any project.</w:t>
      </w:r>
      <w:r w:rsidR="007F0FEB">
        <w:rPr>
          <w:rFonts w:asciiTheme="minorHAnsi" w:hAnsiTheme="minorHAnsi" w:cstheme="minorHAnsi"/>
        </w:rPr>
        <w:t xml:space="preserve"> </w:t>
      </w:r>
      <w:r w:rsidRPr="007F0FEB">
        <w:rPr>
          <w:rFonts w:asciiTheme="minorHAnsi" w:hAnsiTheme="minorHAnsi" w:cstheme="minorHAnsi"/>
        </w:rPr>
        <w:t>As a result, risk logs and mitigation plans are maintained throughout the life of a project to ensure that plans are in place to minimize project impact.</w:t>
      </w:r>
      <w:r w:rsidR="007F0FEB">
        <w:rPr>
          <w:rFonts w:asciiTheme="minorHAnsi" w:hAnsiTheme="minorHAnsi" w:cstheme="minorHAnsi"/>
        </w:rPr>
        <w:t xml:space="preserve"> </w:t>
      </w:r>
      <w:r w:rsidRPr="007F0FEB">
        <w:rPr>
          <w:rFonts w:asciiTheme="minorHAnsi" w:hAnsiTheme="minorHAnsi" w:cstheme="minorHAnsi"/>
        </w:rPr>
        <w:t xml:space="preserve">The </w:t>
      </w:r>
      <w:r w:rsidR="00D8322E">
        <w:rPr>
          <w:rFonts w:asciiTheme="minorHAnsi" w:hAnsiTheme="minorHAnsi" w:cstheme="minorHAnsi"/>
        </w:rPr>
        <w:t>RMS Replacement</w:t>
      </w:r>
      <w:r w:rsidR="001F5243" w:rsidRPr="007F0FEB">
        <w:rPr>
          <w:rFonts w:asciiTheme="minorHAnsi" w:hAnsiTheme="minorHAnsi" w:cstheme="minorHAnsi"/>
        </w:rPr>
        <w:t xml:space="preserve"> project</w:t>
      </w:r>
      <w:r w:rsidRPr="007F0FEB">
        <w:rPr>
          <w:rFonts w:asciiTheme="minorHAnsi" w:hAnsiTheme="minorHAnsi" w:cstheme="minorHAnsi"/>
        </w:rPr>
        <w:t xml:space="preserve"> is </w:t>
      </w:r>
      <w:r w:rsidR="00D8322E">
        <w:rPr>
          <w:rFonts w:asciiTheme="minorHAnsi" w:hAnsiTheme="minorHAnsi" w:cstheme="minorHAnsi"/>
        </w:rPr>
        <w:t xml:space="preserve">potentially </w:t>
      </w:r>
      <w:r w:rsidRPr="007F0FEB">
        <w:rPr>
          <w:rFonts w:asciiTheme="minorHAnsi" w:hAnsiTheme="minorHAnsi" w:cstheme="minorHAnsi"/>
        </w:rPr>
        <w:t>broad in scope and will enact change</w:t>
      </w:r>
      <w:r w:rsidR="00D8322E">
        <w:rPr>
          <w:rFonts w:asciiTheme="minorHAnsi" w:hAnsiTheme="minorHAnsi" w:cstheme="minorHAnsi"/>
        </w:rPr>
        <w:t>s</w:t>
      </w:r>
      <w:r w:rsidRPr="007F0FEB">
        <w:rPr>
          <w:rFonts w:asciiTheme="minorHAnsi" w:hAnsiTheme="minorHAnsi" w:cstheme="minorHAnsi"/>
        </w:rPr>
        <w:t xml:space="preserve"> in the </w:t>
      </w:r>
      <w:r w:rsidR="00D8322E">
        <w:rPr>
          <w:rFonts w:asciiTheme="minorHAnsi" w:hAnsiTheme="minorHAnsi" w:cstheme="minorHAnsi"/>
        </w:rPr>
        <w:t xml:space="preserve">research </w:t>
      </w:r>
      <w:r w:rsidR="00B8401B">
        <w:rPr>
          <w:rFonts w:asciiTheme="minorHAnsi" w:hAnsiTheme="minorHAnsi" w:cstheme="minorHAnsi"/>
        </w:rPr>
        <w:t>enterprise for a large user base – over</w:t>
      </w:r>
      <w:r w:rsidR="00D8322E">
        <w:rPr>
          <w:rFonts w:asciiTheme="minorHAnsi" w:hAnsiTheme="minorHAnsi" w:cstheme="minorHAnsi"/>
        </w:rPr>
        <w:t xml:space="preserve"> 2700 PIs, research administrators, and central staff</w:t>
      </w:r>
      <w:r w:rsidRPr="007F0FEB">
        <w:rPr>
          <w:rFonts w:asciiTheme="minorHAnsi" w:hAnsiTheme="minorHAnsi" w:cstheme="minorHAnsi"/>
        </w:rPr>
        <w:t xml:space="preserve"> at UT Austin.</w:t>
      </w:r>
      <w:r w:rsidR="007F0FEB">
        <w:rPr>
          <w:rFonts w:asciiTheme="minorHAnsi" w:hAnsiTheme="minorHAnsi" w:cstheme="minorHAnsi"/>
        </w:rPr>
        <w:t xml:space="preserve"> </w:t>
      </w:r>
      <w:r w:rsidRPr="007F0FEB">
        <w:rPr>
          <w:rFonts w:asciiTheme="minorHAnsi" w:hAnsiTheme="minorHAnsi" w:cstheme="minorHAnsi"/>
        </w:rPr>
        <w:t>At the onset of the project, the following risks have been identified:</w:t>
      </w:r>
    </w:p>
    <w:p w:rsidR="00952E36" w:rsidRPr="007F0FEB" w:rsidRDefault="00952E36" w:rsidP="00EC4E56">
      <w:pPr>
        <w:pStyle w:val="NormalWeb"/>
        <w:spacing w:before="0" w:beforeAutospacing="0" w:after="0" w:afterAutospacing="0"/>
        <w:jc w:val="both"/>
        <w:rPr>
          <w:rFonts w:asciiTheme="minorHAnsi" w:hAnsiTheme="minorHAnsi" w:cstheme="minorHAnsi"/>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
      <w:tblGrid>
        <w:gridCol w:w="3595"/>
        <w:gridCol w:w="5035"/>
      </w:tblGrid>
      <w:tr w:rsidR="00D00409" w:rsidRPr="007F0FEB" w:rsidTr="00B8401B">
        <w:trPr>
          <w:tblCellSpacing w:w="0" w:type="dxa"/>
        </w:trPr>
        <w:tc>
          <w:tcPr>
            <w:tcW w:w="3595" w:type="dxa"/>
            <w:vAlign w:val="center"/>
          </w:tcPr>
          <w:p w:rsidR="00952E36" w:rsidRPr="007F0FEB" w:rsidRDefault="00952E36" w:rsidP="00EC4E56">
            <w:pPr>
              <w:jc w:val="both"/>
              <w:rPr>
                <w:rFonts w:asciiTheme="minorHAnsi" w:hAnsiTheme="minorHAnsi" w:cstheme="minorHAnsi"/>
                <w:b/>
                <w:bCs/>
              </w:rPr>
            </w:pPr>
            <w:r w:rsidRPr="007F0FEB">
              <w:rPr>
                <w:rFonts w:asciiTheme="minorHAnsi" w:hAnsiTheme="minorHAnsi" w:cstheme="minorHAnsi"/>
                <w:b/>
                <w:bCs/>
              </w:rPr>
              <w:t>Risk</w:t>
            </w:r>
          </w:p>
        </w:tc>
        <w:tc>
          <w:tcPr>
            <w:tcW w:w="5035" w:type="dxa"/>
            <w:vAlign w:val="center"/>
          </w:tcPr>
          <w:p w:rsidR="00952E36" w:rsidRPr="007F0FEB" w:rsidRDefault="00952E36" w:rsidP="00EC4E56">
            <w:pPr>
              <w:jc w:val="both"/>
              <w:rPr>
                <w:rFonts w:asciiTheme="minorHAnsi" w:hAnsiTheme="minorHAnsi" w:cstheme="minorHAnsi"/>
                <w:b/>
                <w:bCs/>
              </w:rPr>
            </w:pPr>
            <w:r w:rsidRPr="007F0FEB">
              <w:rPr>
                <w:rFonts w:asciiTheme="minorHAnsi" w:hAnsiTheme="minorHAnsi" w:cstheme="minorHAnsi"/>
                <w:b/>
                <w:bCs/>
              </w:rPr>
              <w:t>Mitigation</w:t>
            </w:r>
          </w:p>
        </w:tc>
      </w:tr>
      <w:tr w:rsidR="00D00409" w:rsidRPr="007F0FEB" w:rsidTr="00B8401B">
        <w:trPr>
          <w:tblCellSpacing w:w="0" w:type="dxa"/>
        </w:trPr>
        <w:tc>
          <w:tcPr>
            <w:tcW w:w="3595" w:type="dxa"/>
          </w:tcPr>
          <w:p w:rsidR="00952E36" w:rsidRPr="007F0FEB" w:rsidRDefault="00952E36" w:rsidP="00B8401B">
            <w:pPr>
              <w:rPr>
                <w:rFonts w:asciiTheme="minorHAnsi" w:hAnsiTheme="minorHAnsi" w:cstheme="minorHAnsi"/>
              </w:rPr>
            </w:pPr>
            <w:r w:rsidRPr="007F0FEB">
              <w:rPr>
                <w:rFonts w:asciiTheme="minorHAnsi" w:hAnsiTheme="minorHAnsi" w:cstheme="minorHAnsi"/>
              </w:rPr>
              <w:t>Lack of preparedness or ability of dependent software systems (or resources who maintain these systems) to provide necessary integration or functionality.</w:t>
            </w:r>
            <w:r w:rsidR="007F0FEB">
              <w:rPr>
                <w:rFonts w:asciiTheme="minorHAnsi" w:hAnsiTheme="minorHAnsi" w:cstheme="minorHAnsi"/>
              </w:rPr>
              <w:t xml:space="preserve"> </w:t>
            </w:r>
            <w:r w:rsidR="00D00409" w:rsidRPr="007F0FEB">
              <w:rPr>
                <w:rFonts w:asciiTheme="minorHAnsi" w:hAnsiTheme="minorHAnsi" w:cstheme="minorHAnsi"/>
              </w:rPr>
              <w:t xml:space="preserve">This includes dependencies on infrastructure hardware and software that will be required in order for </w:t>
            </w:r>
            <w:r w:rsidR="007167AE" w:rsidRPr="007F0FEB">
              <w:rPr>
                <w:rFonts w:asciiTheme="minorHAnsi" w:hAnsiTheme="minorHAnsi" w:cstheme="minorHAnsi"/>
              </w:rPr>
              <w:t>RMS</w:t>
            </w:r>
            <w:r w:rsidR="00D8322E">
              <w:rPr>
                <w:rFonts w:asciiTheme="minorHAnsi" w:hAnsiTheme="minorHAnsi" w:cstheme="minorHAnsi"/>
              </w:rPr>
              <w:t xml:space="preserve"> Replacement project</w:t>
            </w:r>
            <w:r w:rsidR="00D00409" w:rsidRPr="007F0FEB">
              <w:rPr>
                <w:rFonts w:asciiTheme="minorHAnsi" w:hAnsiTheme="minorHAnsi" w:cstheme="minorHAnsi"/>
              </w:rPr>
              <w:t xml:space="preserve"> to be deployed successfully.</w:t>
            </w:r>
          </w:p>
        </w:tc>
        <w:tc>
          <w:tcPr>
            <w:tcW w:w="5035" w:type="dxa"/>
          </w:tcPr>
          <w:p w:rsidR="00952E36" w:rsidRPr="00D8322E" w:rsidRDefault="00952E36" w:rsidP="00B8401B">
            <w:pPr>
              <w:pStyle w:val="ListParagraph"/>
              <w:numPr>
                <w:ilvl w:val="0"/>
                <w:numId w:val="25"/>
              </w:numPr>
              <w:rPr>
                <w:rFonts w:asciiTheme="minorHAnsi" w:hAnsiTheme="minorHAnsi" w:cstheme="minorHAnsi"/>
              </w:rPr>
            </w:pPr>
            <w:r w:rsidRPr="00D8322E">
              <w:rPr>
                <w:rFonts w:asciiTheme="minorHAnsi" w:hAnsiTheme="minorHAnsi" w:cstheme="minorHAnsi"/>
              </w:rPr>
              <w:t xml:space="preserve">Break project into phases that are designed and planned in detail such that dependent areas have time to prepare to meet the needs of the </w:t>
            </w:r>
            <w:r w:rsidR="007167AE" w:rsidRPr="00D8322E">
              <w:rPr>
                <w:rFonts w:asciiTheme="minorHAnsi" w:hAnsiTheme="minorHAnsi" w:cstheme="minorHAnsi"/>
              </w:rPr>
              <w:t>RMS</w:t>
            </w:r>
            <w:r w:rsidR="00D8322E" w:rsidRPr="00D8322E">
              <w:rPr>
                <w:rFonts w:asciiTheme="minorHAnsi" w:hAnsiTheme="minorHAnsi" w:cstheme="minorHAnsi"/>
              </w:rPr>
              <w:t xml:space="preserve"> Replacement</w:t>
            </w:r>
            <w:r w:rsidRPr="00D8322E">
              <w:rPr>
                <w:rFonts w:asciiTheme="minorHAnsi" w:hAnsiTheme="minorHAnsi" w:cstheme="minorHAnsi"/>
              </w:rPr>
              <w:t>.</w:t>
            </w:r>
          </w:p>
          <w:p w:rsidR="00952E36" w:rsidRPr="00D8322E" w:rsidRDefault="00952E36" w:rsidP="00B8401B">
            <w:pPr>
              <w:pStyle w:val="ListParagraph"/>
              <w:numPr>
                <w:ilvl w:val="0"/>
                <w:numId w:val="25"/>
              </w:numPr>
              <w:rPr>
                <w:rFonts w:asciiTheme="minorHAnsi" w:hAnsiTheme="minorHAnsi" w:cstheme="minorHAnsi"/>
              </w:rPr>
            </w:pPr>
            <w:r w:rsidRPr="00D8322E">
              <w:rPr>
                <w:rFonts w:asciiTheme="minorHAnsi" w:hAnsiTheme="minorHAnsi" w:cstheme="minorHAnsi"/>
              </w:rPr>
              <w:t>Documentation of dependencies.</w:t>
            </w:r>
          </w:p>
          <w:p w:rsidR="00952E36" w:rsidRPr="00D8322E" w:rsidRDefault="00952E36" w:rsidP="00B8401B">
            <w:pPr>
              <w:pStyle w:val="ListParagraph"/>
              <w:numPr>
                <w:ilvl w:val="0"/>
                <w:numId w:val="25"/>
              </w:numPr>
              <w:rPr>
                <w:rFonts w:asciiTheme="minorHAnsi" w:hAnsiTheme="minorHAnsi" w:cstheme="minorHAnsi"/>
              </w:rPr>
            </w:pPr>
            <w:r w:rsidRPr="00D8322E">
              <w:rPr>
                <w:rFonts w:asciiTheme="minorHAnsi" w:hAnsiTheme="minorHAnsi" w:cstheme="minorHAnsi"/>
              </w:rPr>
              <w:t>Communicate frequently with dependent areas so they know the status of the project and when the project needs their changes to be in place and the project knows in advance if the changes will not be in place</w:t>
            </w:r>
          </w:p>
        </w:tc>
      </w:tr>
      <w:tr w:rsidR="00D00409" w:rsidRPr="007F0FEB" w:rsidTr="00B8401B">
        <w:trPr>
          <w:tblCellSpacing w:w="0" w:type="dxa"/>
        </w:trPr>
        <w:tc>
          <w:tcPr>
            <w:tcW w:w="3595" w:type="dxa"/>
          </w:tcPr>
          <w:p w:rsidR="00952E36" w:rsidRPr="007F0FEB" w:rsidRDefault="00952E36" w:rsidP="00B8401B">
            <w:pPr>
              <w:rPr>
                <w:rFonts w:asciiTheme="minorHAnsi" w:hAnsiTheme="minorHAnsi" w:cstheme="minorHAnsi"/>
              </w:rPr>
            </w:pPr>
            <w:r w:rsidRPr="007F0FEB">
              <w:rPr>
                <w:rFonts w:asciiTheme="minorHAnsi" w:hAnsiTheme="minorHAnsi" w:cstheme="minorHAnsi"/>
              </w:rPr>
              <w:t>Inability to make planned milestones and targets</w:t>
            </w:r>
          </w:p>
        </w:tc>
        <w:tc>
          <w:tcPr>
            <w:tcW w:w="5035" w:type="dxa"/>
          </w:tcPr>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Highly developed project plan </w:t>
            </w:r>
          </w:p>
          <w:p w:rsidR="00410585" w:rsidRPr="00BC4B50" w:rsidRDefault="00410585" w:rsidP="00B8401B">
            <w:pPr>
              <w:pStyle w:val="ListParagraph"/>
              <w:numPr>
                <w:ilvl w:val="0"/>
                <w:numId w:val="16"/>
              </w:numPr>
              <w:rPr>
                <w:rFonts w:asciiTheme="minorHAnsi" w:hAnsiTheme="minorHAnsi" w:cstheme="minorHAnsi"/>
              </w:rPr>
            </w:pPr>
            <w:r w:rsidRPr="00BC4B50">
              <w:rPr>
                <w:rFonts w:asciiTheme="minorHAnsi" w:hAnsiTheme="minorHAnsi" w:cstheme="minorHAnsi"/>
              </w:rPr>
              <w:t>Frequent monitoring of progress and risk plan.</w:t>
            </w:r>
          </w:p>
          <w:p w:rsidR="00410585" w:rsidRPr="00BC4B50" w:rsidRDefault="00410585" w:rsidP="00B8401B">
            <w:pPr>
              <w:pStyle w:val="ListParagraph"/>
              <w:numPr>
                <w:ilvl w:val="0"/>
                <w:numId w:val="16"/>
              </w:numPr>
              <w:rPr>
                <w:rFonts w:asciiTheme="minorHAnsi" w:hAnsiTheme="minorHAnsi" w:cstheme="minorHAnsi"/>
              </w:rPr>
            </w:pPr>
            <w:r w:rsidRPr="00BC4B50">
              <w:rPr>
                <w:rFonts w:asciiTheme="minorHAnsi" w:hAnsiTheme="minorHAnsi" w:cstheme="minorHAnsi"/>
              </w:rPr>
              <w:t>Put in place a prioritized feature list so that if the project or phase needs to be scaled back, it is easy to do.</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Project governance structure </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Critical path decision process</w:t>
            </w:r>
          </w:p>
        </w:tc>
      </w:tr>
      <w:tr w:rsidR="00D00409" w:rsidRPr="007F0FEB" w:rsidTr="00B8401B">
        <w:trPr>
          <w:tblCellSpacing w:w="0" w:type="dxa"/>
        </w:trPr>
        <w:tc>
          <w:tcPr>
            <w:tcW w:w="3595" w:type="dxa"/>
          </w:tcPr>
          <w:p w:rsidR="00952E36" w:rsidRPr="007F0FEB" w:rsidRDefault="00952E36" w:rsidP="00B8401B">
            <w:pPr>
              <w:rPr>
                <w:rFonts w:asciiTheme="minorHAnsi" w:hAnsiTheme="minorHAnsi" w:cstheme="minorHAnsi"/>
              </w:rPr>
            </w:pPr>
            <w:r w:rsidRPr="007F0FEB">
              <w:rPr>
                <w:rFonts w:asciiTheme="minorHAnsi" w:hAnsiTheme="minorHAnsi" w:cstheme="minorHAnsi"/>
              </w:rPr>
              <w:t>Project is not staffed appropriately with the right number of people or people who do not have the talents</w:t>
            </w:r>
            <w:r w:rsidR="008A59F8" w:rsidRPr="007F0FEB">
              <w:rPr>
                <w:rFonts w:asciiTheme="minorHAnsi" w:hAnsiTheme="minorHAnsi" w:cstheme="minorHAnsi"/>
              </w:rPr>
              <w:t>, experience,</w:t>
            </w:r>
            <w:r w:rsidRPr="007F0FEB">
              <w:rPr>
                <w:rFonts w:asciiTheme="minorHAnsi" w:hAnsiTheme="minorHAnsi" w:cstheme="minorHAnsi"/>
              </w:rPr>
              <w:t xml:space="preserve"> and skills required for the project.</w:t>
            </w:r>
            <w:r w:rsidR="007F0FEB">
              <w:rPr>
                <w:rFonts w:asciiTheme="minorHAnsi" w:hAnsiTheme="minorHAnsi" w:cstheme="minorHAnsi"/>
              </w:rPr>
              <w:t xml:space="preserve"> </w:t>
            </w:r>
            <w:r w:rsidRPr="007F0FEB">
              <w:rPr>
                <w:rFonts w:asciiTheme="minorHAnsi" w:hAnsiTheme="minorHAnsi" w:cstheme="minorHAnsi"/>
              </w:rPr>
              <w:t>This may lead to impaired or failed deployment.</w:t>
            </w:r>
          </w:p>
        </w:tc>
        <w:tc>
          <w:tcPr>
            <w:tcW w:w="5035" w:type="dxa"/>
          </w:tcPr>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Before each phase of the project begins, the Executive and Operational Sponsors will receive a resource plan for the phase and appropriate resources should be allocated prior to any work beginning.</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If there are significant losses to the project that result in staffing problems, the Project </w:t>
            </w:r>
            <w:r w:rsidR="00D8322E">
              <w:rPr>
                <w:rFonts w:asciiTheme="minorHAnsi" w:hAnsiTheme="minorHAnsi" w:cstheme="minorHAnsi"/>
              </w:rPr>
              <w:t>Director</w:t>
            </w:r>
            <w:r w:rsidRPr="00BC4B50">
              <w:rPr>
                <w:rFonts w:asciiTheme="minorHAnsi" w:hAnsiTheme="minorHAnsi" w:cstheme="minorHAnsi"/>
              </w:rPr>
              <w:t xml:space="preserve"> will work with the sponsor groups to determine if the project can continue and be successful.</w:t>
            </w:r>
          </w:p>
        </w:tc>
      </w:tr>
      <w:tr w:rsidR="00D00409" w:rsidRPr="007F0FEB" w:rsidTr="00B8401B">
        <w:trPr>
          <w:tblCellSpacing w:w="0" w:type="dxa"/>
        </w:trPr>
        <w:tc>
          <w:tcPr>
            <w:tcW w:w="3595" w:type="dxa"/>
          </w:tcPr>
          <w:p w:rsidR="00952E36" w:rsidRPr="007F0FEB" w:rsidRDefault="00952E36" w:rsidP="00B8401B">
            <w:pPr>
              <w:rPr>
                <w:rFonts w:asciiTheme="minorHAnsi" w:hAnsiTheme="minorHAnsi" w:cstheme="minorHAnsi"/>
              </w:rPr>
            </w:pPr>
            <w:r w:rsidRPr="007F0FEB">
              <w:rPr>
                <w:rFonts w:asciiTheme="minorHAnsi" w:hAnsiTheme="minorHAnsi" w:cstheme="minorHAnsi"/>
              </w:rPr>
              <w:lastRenderedPageBreak/>
              <w:t>Sponsor groups do not share a common vision for the project or support the project as a team as is required for a project of this size and complexity.</w:t>
            </w:r>
          </w:p>
        </w:tc>
        <w:tc>
          <w:tcPr>
            <w:tcW w:w="5035" w:type="dxa"/>
          </w:tcPr>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The charter is used as the basis for the project to which all sponsors agree to use </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Sponsors agree to work in concert with the Project </w:t>
            </w:r>
            <w:r w:rsidR="00D8322E">
              <w:rPr>
                <w:rFonts w:asciiTheme="minorHAnsi" w:hAnsiTheme="minorHAnsi" w:cstheme="minorHAnsi"/>
              </w:rPr>
              <w:t>Director</w:t>
            </w:r>
            <w:r w:rsidRPr="00BC4B50">
              <w:rPr>
                <w:rFonts w:asciiTheme="minorHAnsi" w:hAnsiTheme="minorHAnsi" w:cstheme="minorHAnsi"/>
              </w:rPr>
              <w:t xml:space="preserve"> to come to agreement on any issues that need resolution.</w:t>
            </w:r>
          </w:p>
        </w:tc>
      </w:tr>
      <w:tr w:rsidR="00D00409" w:rsidRPr="007F0FEB" w:rsidTr="00B8401B">
        <w:trPr>
          <w:tblCellSpacing w:w="0" w:type="dxa"/>
        </w:trPr>
        <w:tc>
          <w:tcPr>
            <w:tcW w:w="3595" w:type="dxa"/>
          </w:tcPr>
          <w:p w:rsidR="00952E36" w:rsidRPr="007F0FEB" w:rsidRDefault="00952E36" w:rsidP="00B8401B">
            <w:pPr>
              <w:rPr>
                <w:rFonts w:asciiTheme="minorHAnsi" w:hAnsiTheme="minorHAnsi" w:cstheme="minorHAnsi"/>
              </w:rPr>
            </w:pPr>
            <w:r w:rsidRPr="007F0FEB">
              <w:rPr>
                <w:rFonts w:asciiTheme="minorHAnsi" w:hAnsiTheme="minorHAnsi" w:cstheme="minorHAnsi"/>
              </w:rPr>
              <w:t>“Go live” date becomes more important as a driver than quality deployment</w:t>
            </w:r>
          </w:p>
        </w:tc>
        <w:tc>
          <w:tcPr>
            <w:tcW w:w="5035" w:type="dxa"/>
          </w:tcPr>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Use of QA Coordinator to determine if system is of sufficient quality to be deployed</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Sponsors have ultimate decision on “Go Live” dates</w:t>
            </w:r>
          </w:p>
        </w:tc>
      </w:tr>
      <w:tr w:rsidR="00D00409" w:rsidRPr="007F0FEB" w:rsidTr="00B8401B">
        <w:trPr>
          <w:tblCellSpacing w:w="0" w:type="dxa"/>
        </w:trPr>
        <w:tc>
          <w:tcPr>
            <w:tcW w:w="3595" w:type="dxa"/>
          </w:tcPr>
          <w:p w:rsidR="00952E36" w:rsidRPr="007F0FEB" w:rsidRDefault="00952E36" w:rsidP="00B8401B">
            <w:pPr>
              <w:rPr>
                <w:rFonts w:asciiTheme="minorHAnsi" w:hAnsiTheme="minorHAnsi" w:cstheme="minorHAnsi"/>
              </w:rPr>
            </w:pPr>
            <w:r w:rsidRPr="007F0FEB">
              <w:rPr>
                <w:rFonts w:asciiTheme="minorHAnsi" w:hAnsiTheme="minorHAnsi" w:cstheme="minorHAnsi"/>
              </w:rPr>
              <w:t>Failure to realize and harvest expected returns on investment in software development and workflow changes.</w:t>
            </w:r>
          </w:p>
        </w:tc>
        <w:tc>
          <w:tcPr>
            <w:tcW w:w="5035" w:type="dxa"/>
          </w:tcPr>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Detailed quantifying of benefits by comparing resource processing requirements for current environment versus those that will be required with new system. </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Commitment of project personnel to follow up and monitor user acceptance to ensure desired results are attained. </w:t>
            </w:r>
          </w:p>
        </w:tc>
      </w:tr>
      <w:tr w:rsidR="00D00409" w:rsidRPr="007F0FEB" w:rsidTr="00B8401B">
        <w:trPr>
          <w:tblCellSpacing w:w="0" w:type="dxa"/>
        </w:trPr>
        <w:tc>
          <w:tcPr>
            <w:tcW w:w="3595" w:type="dxa"/>
          </w:tcPr>
          <w:p w:rsidR="00952E36" w:rsidRPr="007F0FEB" w:rsidRDefault="00952E36" w:rsidP="00B8401B">
            <w:pPr>
              <w:rPr>
                <w:rFonts w:asciiTheme="minorHAnsi" w:hAnsiTheme="minorHAnsi" w:cstheme="minorHAnsi"/>
              </w:rPr>
            </w:pPr>
            <w:r w:rsidRPr="007F0FEB">
              <w:rPr>
                <w:rFonts w:asciiTheme="minorHAnsi" w:hAnsiTheme="minorHAnsi" w:cstheme="minorHAnsi"/>
              </w:rPr>
              <w:t>System does not meet the needs of the colleges and university.</w:t>
            </w:r>
          </w:p>
        </w:tc>
        <w:tc>
          <w:tcPr>
            <w:tcW w:w="5035" w:type="dxa"/>
          </w:tcPr>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Have participation from the Colleges and </w:t>
            </w:r>
            <w:r w:rsidR="00410585" w:rsidRPr="00BC4B50">
              <w:rPr>
                <w:rFonts w:asciiTheme="minorHAnsi" w:hAnsiTheme="minorHAnsi" w:cstheme="minorHAnsi"/>
              </w:rPr>
              <w:t>departments</w:t>
            </w:r>
            <w:r w:rsidRPr="00BC4B50">
              <w:rPr>
                <w:rFonts w:asciiTheme="minorHAnsi" w:hAnsiTheme="minorHAnsi" w:cstheme="minorHAnsi"/>
              </w:rPr>
              <w:t xml:space="preserve"> on the Operational Sponsor group and </w:t>
            </w:r>
            <w:r w:rsidR="00855F98" w:rsidRPr="00BC4B50">
              <w:rPr>
                <w:rFonts w:asciiTheme="minorHAnsi" w:hAnsiTheme="minorHAnsi" w:cstheme="minorHAnsi"/>
              </w:rPr>
              <w:t>stakeholder</w:t>
            </w:r>
            <w:r w:rsidRPr="00BC4B50">
              <w:rPr>
                <w:rFonts w:asciiTheme="minorHAnsi" w:hAnsiTheme="minorHAnsi" w:cstheme="minorHAnsi"/>
              </w:rPr>
              <w:t xml:space="preserve"> advisory groups.</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Make use of focus groups, usability groups, </w:t>
            </w:r>
            <w:r w:rsidR="00855F98" w:rsidRPr="00BC4B50">
              <w:rPr>
                <w:rFonts w:asciiTheme="minorHAnsi" w:hAnsiTheme="minorHAnsi" w:cstheme="minorHAnsi"/>
              </w:rPr>
              <w:t>stakeholder</w:t>
            </w:r>
            <w:r w:rsidRPr="00BC4B50">
              <w:rPr>
                <w:rFonts w:asciiTheme="minorHAnsi" w:hAnsiTheme="minorHAnsi" w:cstheme="minorHAnsi"/>
              </w:rPr>
              <w:t xml:space="preserve"> surveys</w:t>
            </w:r>
            <w:r w:rsidR="00E506BC" w:rsidRPr="00BC4B50">
              <w:rPr>
                <w:rFonts w:asciiTheme="minorHAnsi" w:hAnsiTheme="minorHAnsi" w:cstheme="minorHAnsi"/>
              </w:rPr>
              <w:t>,</w:t>
            </w:r>
            <w:r w:rsidRPr="00BC4B50">
              <w:rPr>
                <w:rFonts w:asciiTheme="minorHAnsi" w:hAnsiTheme="minorHAnsi" w:cstheme="minorHAnsi"/>
              </w:rPr>
              <w:t xml:space="preserve"> and data documenting current behavior.</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Reduced transaction</w:t>
            </w:r>
            <w:r w:rsidR="00D8322E">
              <w:rPr>
                <w:rFonts w:asciiTheme="minorHAnsi" w:hAnsiTheme="minorHAnsi" w:cstheme="minorHAnsi"/>
              </w:rPr>
              <w:t>s/volumes and process</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Communications planning </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Training plans </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User manuals and materials </w:t>
            </w:r>
          </w:p>
          <w:p w:rsidR="00952E36" w:rsidRPr="00BC4B50" w:rsidRDefault="00952E36" w:rsidP="00B8401B">
            <w:pPr>
              <w:pStyle w:val="ListParagraph"/>
              <w:numPr>
                <w:ilvl w:val="0"/>
                <w:numId w:val="16"/>
              </w:numPr>
              <w:rPr>
                <w:rFonts w:asciiTheme="minorHAnsi" w:hAnsiTheme="minorHAnsi" w:cstheme="minorHAnsi"/>
              </w:rPr>
            </w:pPr>
            <w:r w:rsidRPr="00BC4B50">
              <w:rPr>
                <w:rFonts w:asciiTheme="minorHAnsi" w:hAnsiTheme="minorHAnsi" w:cstheme="minorHAnsi"/>
              </w:rPr>
              <w:t>Commitment of project staff until some predetermined date after implementation to ensure adequate support of new system.</w:t>
            </w:r>
          </w:p>
        </w:tc>
      </w:tr>
      <w:tr w:rsidR="00D00409" w:rsidRPr="007F0FEB" w:rsidTr="00B8401B">
        <w:trPr>
          <w:tblCellSpacing w:w="0" w:type="dxa"/>
        </w:trPr>
        <w:tc>
          <w:tcPr>
            <w:tcW w:w="3595" w:type="dxa"/>
          </w:tcPr>
          <w:p w:rsidR="005F4B7F" w:rsidRPr="007F0FEB" w:rsidRDefault="00B90DC3" w:rsidP="00B8401B">
            <w:pPr>
              <w:rPr>
                <w:rFonts w:asciiTheme="minorHAnsi" w:hAnsiTheme="minorHAnsi" w:cstheme="minorHAnsi"/>
              </w:rPr>
            </w:pPr>
            <w:r w:rsidRPr="007F0FEB">
              <w:rPr>
                <w:rFonts w:asciiTheme="minorHAnsi" w:hAnsiTheme="minorHAnsi" w:cstheme="minorHAnsi"/>
              </w:rPr>
              <w:t xml:space="preserve">Conflicting internal and </w:t>
            </w:r>
            <w:r w:rsidR="009341AF" w:rsidRPr="007F0FEB">
              <w:rPr>
                <w:rFonts w:asciiTheme="minorHAnsi" w:hAnsiTheme="minorHAnsi" w:cstheme="minorHAnsi"/>
              </w:rPr>
              <w:t>external projects</w:t>
            </w:r>
            <w:r w:rsidRPr="007F0FEB">
              <w:rPr>
                <w:rFonts w:asciiTheme="minorHAnsi" w:hAnsiTheme="minorHAnsi" w:cstheme="minorHAnsi"/>
              </w:rPr>
              <w:t xml:space="preserve"> (e.g. </w:t>
            </w:r>
            <w:r w:rsidR="00D8322E">
              <w:rPr>
                <w:rFonts w:asciiTheme="minorHAnsi" w:hAnsiTheme="minorHAnsi" w:cstheme="minorHAnsi"/>
              </w:rPr>
              <w:t>Workday</w:t>
            </w:r>
            <w:r w:rsidRPr="007F0FEB">
              <w:rPr>
                <w:rFonts w:asciiTheme="minorHAnsi" w:hAnsiTheme="minorHAnsi" w:cstheme="minorHAnsi"/>
              </w:rPr>
              <w:t xml:space="preserve"> migration</w:t>
            </w:r>
            <w:r w:rsidR="009341AF" w:rsidRPr="007F0FEB">
              <w:rPr>
                <w:rFonts w:asciiTheme="minorHAnsi" w:hAnsiTheme="minorHAnsi" w:cstheme="minorHAnsi"/>
              </w:rPr>
              <w:t>, etc.</w:t>
            </w:r>
            <w:r w:rsidRPr="007F0FEB">
              <w:rPr>
                <w:rFonts w:asciiTheme="minorHAnsi" w:hAnsiTheme="minorHAnsi" w:cstheme="minorHAnsi"/>
              </w:rPr>
              <w:t xml:space="preserve">) that may affect financial data or project staff. </w:t>
            </w:r>
          </w:p>
        </w:tc>
        <w:tc>
          <w:tcPr>
            <w:tcW w:w="5035" w:type="dxa"/>
          </w:tcPr>
          <w:p w:rsidR="00D00409" w:rsidRPr="00D8322E" w:rsidRDefault="009341AF"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Sponsors agree to work in concert with the Project </w:t>
            </w:r>
            <w:r w:rsidR="00D8322E">
              <w:rPr>
                <w:rFonts w:asciiTheme="minorHAnsi" w:hAnsiTheme="minorHAnsi" w:cstheme="minorHAnsi"/>
              </w:rPr>
              <w:t>Director</w:t>
            </w:r>
            <w:r w:rsidRPr="00BC4B50">
              <w:rPr>
                <w:rFonts w:asciiTheme="minorHAnsi" w:hAnsiTheme="minorHAnsi" w:cstheme="minorHAnsi"/>
              </w:rPr>
              <w:t xml:space="preserve"> to come to agreement on any issues that need resolution.</w:t>
            </w:r>
          </w:p>
        </w:tc>
      </w:tr>
      <w:tr w:rsidR="00D00409" w:rsidRPr="007F0FEB" w:rsidTr="00B8401B">
        <w:trPr>
          <w:tblCellSpacing w:w="0" w:type="dxa"/>
        </w:trPr>
        <w:tc>
          <w:tcPr>
            <w:tcW w:w="3595" w:type="dxa"/>
          </w:tcPr>
          <w:p w:rsidR="00DE11ED" w:rsidRPr="007F0FEB" w:rsidRDefault="00DE11ED" w:rsidP="00B8401B">
            <w:pPr>
              <w:rPr>
                <w:rFonts w:asciiTheme="minorHAnsi" w:hAnsiTheme="minorHAnsi" w:cstheme="minorHAnsi"/>
              </w:rPr>
            </w:pPr>
            <w:r w:rsidRPr="007F0FEB">
              <w:rPr>
                <w:rFonts w:asciiTheme="minorHAnsi" w:hAnsiTheme="minorHAnsi" w:cstheme="minorHAnsi"/>
              </w:rPr>
              <w:lastRenderedPageBreak/>
              <w:t xml:space="preserve">Changes in the institutional mission and objectives as a result of </w:t>
            </w:r>
            <w:r w:rsidR="00B8401B" w:rsidRPr="007F0FEB">
              <w:rPr>
                <w:rFonts w:asciiTheme="minorHAnsi" w:hAnsiTheme="minorHAnsi" w:cstheme="minorHAnsi"/>
              </w:rPr>
              <w:t>economic</w:t>
            </w:r>
            <w:r w:rsidRPr="007F0FEB">
              <w:rPr>
                <w:rFonts w:asciiTheme="minorHAnsi" w:hAnsiTheme="minorHAnsi" w:cstheme="minorHAnsi"/>
              </w:rPr>
              <w:t xml:space="preserve">, political, environmental, etc. factors </w:t>
            </w:r>
          </w:p>
        </w:tc>
        <w:tc>
          <w:tcPr>
            <w:tcW w:w="5035" w:type="dxa"/>
          </w:tcPr>
          <w:p w:rsidR="00DE11ED" w:rsidRPr="00BC4B50" w:rsidRDefault="00DE11ED" w:rsidP="00B8401B">
            <w:pPr>
              <w:pStyle w:val="ListParagraph"/>
              <w:numPr>
                <w:ilvl w:val="0"/>
                <w:numId w:val="16"/>
              </w:numPr>
              <w:rPr>
                <w:rFonts w:asciiTheme="minorHAnsi" w:hAnsiTheme="minorHAnsi" w:cstheme="minorHAnsi"/>
              </w:rPr>
            </w:pPr>
            <w:r w:rsidRPr="00BC4B50">
              <w:rPr>
                <w:rFonts w:asciiTheme="minorHAnsi" w:hAnsiTheme="minorHAnsi" w:cstheme="minorHAnsi"/>
              </w:rPr>
              <w:t xml:space="preserve">Sponsors agree to work in concert with the Project </w:t>
            </w:r>
            <w:r w:rsidR="00D8322E">
              <w:rPr>
                <w:rFonts w:asciiTheme="minorHAnsi" w:hAnsiTheme="minorHAnsi" w:cstheme="minorHAnsi"/>
              </w:rPr>
              <w:t>Director</w:t>
            </w:r>
            <w:r w:rsidRPr="00BC4B50">
              <w:rPr>
                <w:rFonts w:asciiTheme="minorHAnsi" w:hAnsiTheme="minorHAnsi" w:cstheme="minorHAnsi"/>
              </w:rPr>
              <w:t xml:space="preserve"> to come to agreement on any issues that need resolution.</w:t>
            </w:r>
          </w:p>
        </w:tc>
      </w:tr>
    </w:tbl>
    <w:p w:rsidR="00952E36" w:rsidRPr="007F0FEB" w:rsidRDefault="00952E36" w:rsidP="00EC4E56">
      <w:pPr>
        <w:tabs>
          <w:tab w:val="left" w:pos="1440"/>
        </w:tabs>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r w:rsidRPr="007F0FEB">
        <w:rPr>
          <w:rFonts w:asciiTheme="minorHAnsi" w:hAnsiTheme="minorHAnsi" w:cstheme="minorHAnsi"/>
        </w:rPr>
        <w:t>Throughout the life of the project, risks in addition to those listed above will be identified.</w:t>
      </w:r>
      <w:r w:rsidR="007F0FEB">
        <w:rPr>
          <w:rFonts w:asciiTheme="minorHAnsi" w:hAnsiTheme="minorHAnsi" w:cstheme="minorHAnsi"/>
        </w:rPr>
        <w:t xml:space="preserve"> </w:t>
      </w:r>
      <w:r w:rsidRPr="007F0FEB">
        <w:rPr>
          <w:rFonts w:asciiTheme="minorHAnsi" w:hAnsiTheme="minorHAnsi" w:cstheme="minorHAnsi"/>
        </w:rPr>
        <w:t>Each identified risk and corresponding mitigation plan will be documented in a project log and reviewed with Project Sponsors on a bi-monthly basis.</w:t>
      </w:r>
      <w:r w:rsidR="007F0FEB">
        <w:rPr>
          <w:rFonts w:asciiTheme="minorHAnsi" w:hAnsiTheme="minorHAnsi" w:cstheme="minorHAnsi"/>
        </w:rPr>
        <w:t xml:space="preserve"> </w:t>
      </w:r>
      <w:r w:rsidRPr="007F0FEB">
        <w:rPr>
          <w:rFonts w:asciiTheme="minorHAnsi" w:hAnsiTheme="minorHAnsi" w:cstheme="minorHAnsi"/>
        </w:rPr>
        <w:t>Any risks that have potential wide-spread impact will be revi</w:t>
      </w:r>
      <w:r w:rsidR="00284068" w:rsidRPr="007F0FEB">
        <w:rPr>
          <w:rFonts w:asciiTheme="minorHAnsi" w:hAnsiTheme="minorHAnsi" w:cstheme="minorHAnsi"/>
        </w:rPr>
        <w:t>ewed with the Executive Sponsor</w:t>
      </w:r>
      <w:r w:rsidRPr="007F0FEB">
        <w:rPr>
          <w:rFonts w:asciiTheme="minorHAnsi" w:hAnsiTheme="minorHAnsi" w:cstheme="minorHAnsi"/>
        </w:rPr>
        <w:t xml:space="preserve"> during quarterly meetings.</w:t>
      </w:r>
      <w:r w:rsidR="007F0FEB">
        <w:rPr>
          <w:rFonts w:asciiTheme="minorHAnsi" w:hAnsiTheme="minorHAnsi" w:cstheme="minorHAnsi"/>
        </w:rPr>
        <w:t xml:space="preserve">  </w:t>
      </w:r>
    </w:p>
    <w:p w:rsidR="00952E36" w:rsidRPr="007F0FEB" w:rsidRDefault="00952E36" w:rsidP="00EC4E56">
      <w:pPr>
        <w:tabs>
          <w:tab w:val="left" w:pos="1440"/>
        </w:tabs>
        <w:jc w:val="both"/>
        <w:rPr>
          <w:rFonts w:asciiTheme="minorHAnsi" w:hAnsiTheme="minorHAnsi" w:cstheme="minorHAnsi"/>
        </w:rPr>
      </w:pPr>
    </w:p>
    <w:p w:rsidR="00952E36" w:rsidRPr="007F0FEB" w:rsidRDefault="00952E36" w:rsidP="00EC4E56">
      <w:pPr>
        <w:tabs>
          <w:tab w:val="left" w:pos="1440"/>
        </w:tabs>
        <w:jc w:val="both"/>
        <w:rPr>
          <w:rFonts w:asciiTheme="minorHAnsi" w:hAnsiTheme="minorHAnsi" w:cstheme="minorHAnsi"/>
        </w:rPr>
      </w:pPr>
      <w:r w:rsidRPr="007F0FEB">
        <w:rPr>
          <w:rFonts w:asciiTheme="minorHAnsi" w:hAnsiTheme="minorHAnsi" w:cstheme="minorHAnsi"/>
        </w:rPr>
        <w:br w:type="page"/>
      </w:r>
    </w:p>
    <w:p w:rsidR="00952E36" w:rsidRPr="00745634" w:rsidRDefault="00952E36" w:rsidP="00BC4B50">
      <w:pPr>
        <w:pStyle w:val="Heading1"/>
        <w:spacing w:before="0" w:after="0"/>
        <w:jc w:val="center"/>
        <w:rPr>
          <w:rFonts w:asciiTheme="minorHAnsi" w:hAnsiTheme="minorHAnsi" w:cstheme="minorHAnsi"/>
          <w:sz w:val="24"/>
        </w:rPr>
      </w:pPr>
      <w:bookmarkStart w:id="24" w:name="_Toc513064501"/>
      <w:r w:rsidRPr="00745634">
        <w:rPr>
          <w:rFonts w:asciiTheme="minorHAnsi" w:hAnsiTheme="minorHAnsi" w:cstheme="minorHAnsi"/>
          <w:sz w:val="24"/>
        </w:rPr>
        <w:lastRenderedPageBreak/>
        <w:t>Change Management</w:t>
      </w:r>
      <w:bookmarkEnd w:id="24"/>
    </w:p>
    <w:p w:rsidR="00952E36" w:rsidRPr="007F0FEB" w:rsidRDefault="00952E36" w:rsidP="00EC4E56">
      <w:pPr>
        <w:tabs>
          <w:tab w:val="left" w:pos="1440"/>
        </w:tabs>
        <w:jc w:val="both"/>
        <w:rPr>
          <w:rFonts w:asciiTheme="minorHAnsi" w:hAnsiTheme="minorHAnsi" w:cstheme="minorHAnsi"/>
        </w:rPr>
      </w:pPr>
    </w:p>
    <w:p w:rsidR="00952E36" w:rsidRPr="007F0FEB" w:rsidRDefault="00952E36" w:rsidP="00EC4E56">
      <w:pPr>
        <w:jc w:val="both"/>
        <w:rPr>
          <w:rFonts w:asciiTheme="minorHAnsi" w:hAnsiTheme="minorHAnsi" w:cstheme="minorHAnsi"/>
        </w:rPr>
      </w:pPr>
      <w:r w:rsidRPr="007F0FEB">
        <w:rPr>
          <w:rFonts w:asciiTheme="minorHAnsi" w:hAnsiTheme="minorHAnsi" w:cstheme="minorHAnsi"/>
        </w:rPr>
        <w:t>The purpose of change management is to define and implement procedures and/or technologies to deal with changes in the business environment and to benefit from changes.</w:t>
      </w:r>
      <w:r w:rsidR="007F0FEB">
        <w:rPr>
          <w:rFonts w:asciiTheme="minorHAnsi" w:hAnsiTheme="minorHAnsi" w:cstheme="minorHAnsi"/>
        </w:rPr>
        <w:t xml:space="preserve"> </w:t>
      </w:r>
      <w:r w:rsidRPr="007F0FEB">
        <w:rPr>
          <w:rFonts w:asciiTheme="minorHAnsi" w:hAnsiTheme="minorHAnsi" w:cstheme="minorHAnsi"/>
        </w:rPr>
        <w:t>Successful adaptation to change is as crucial within an organization.</w:t>
      </w:r>
    </w:p>
    <w:p w:rsidR="00952E36" w:rsidRPr="007F0FEB" w:rsidRDefault="00952E36" w:rsidP="00EC4E56">
      <w:pPr>
        <w:jc w:val="both"/>
        <w:rPr>
          <w:rFonts w:asciiTheme="minorHAnsi" w:hAnsiTheme="minorHAnsi" w:cstheme="minorHAnsi"/>
        </w:rPr>
      </w:pPr>
    </w:p>
    <w:p w:rsidR="00952E36" w:rsidRPr="007F0FEB" w:rsidRDefault="003109E2" w:rsidP="00616F3A">
      <w:pPr>
        <w:jc w:val="both"/>
        <w:rPr>
          <w:rFonts w:asciiTheme="minorHAnsi" w:hAnsiTheme="minorHAnsi" w:cstheme="minorHAnsi"/>
        </w:rPr>
      </w:pPr>
      <w:r w:rsidRPr="007F0FEB">
        <w:rPr>
          <w:rFonts w:asciiTheme="minorHAnsi" w:hAnsiTheme="minorHAnsi" w:cstheme="minorHAnsi"/>
        </w:rPr>
        <w:t xml:space="preserve">For </w:t>
      </w:r>
      <w:r w:rsidR="001F5243" w:rsidRPr="007F0FEB">
        <w:rPr>
          <w:rFonts w:asciiTheme="minorHAnsi" w:hAnsiTheme="minorHAnsi" w:cstheme="minorHAnsi"/>
        </w:rPr>
        <w:t xml:space="preserve">the </w:t>
      </w:r>
      <w:r w:rsidR="007167AE" w:rsidRPr="007F0FEB">
        <w:rPr>
          <w:rFonts w:asciiTheme="minorHAnsi" w:hAnsiTheme="minorHAnsi" w:cstheme="minorHAnsi"/>
        </w:rPr>
        <w:t>RMS</w:t>
      </w:r>
      <w:r w:rsidR="001F5243" w:rsidRPr="007F0FEB">
        <w:rPr>
          <w:rFonts w:asciiTheme="minorHAnsi" w:hAnsiTheme="minorHAnsi" w:cstheme="minorHAnsi"/>
        </w:rPr>
        <w:t xml:space="preserve"> </w:t>
      </w:r>
      <w:r w:rsidR="00B50DCE">
        <w:rPr>
          <w:rFonts w:asciiTheme="minorHAnsi" w:hAnsiTheme="minorHAnsi" w:cstheme="minorHAnsi"/>
        </w:rPr>
        <w:t xml:space="preserve">Replacement </w:t>
      </w:r>
      <w:r w:rsidR="001F5243" w:rsidRPr="007F0FEB">
        <w:rPr>
          <w:rFonts w:asciiTheme="minorHAnsi" w:hAnsiTheme="minorHAnsi" w:cstheme="minorHAnsi"/>
        </w:rPr>
        <w:t>project</w:t>
      </w:r>
      <w:r w:rsidR="00952E36" w:rsidRPr="007F0FEB">
        <w:rPr>
          <w:rFonts w:asciiTheme="minorHAnsi" w:hAnsiTheme="minorHAnsi" w:cstheme="minorHAnsi"/>
        </w:rPr>
        <w:t>, all changes to the software, business processes</w:t>
      </w:r>
      <w:r w:rsidR="00E506BC" w:rsidRPr="007F0FEB">
        <w:rPr>
          <w:rFonts w:asciiTheme="minorHAnsi" w:hAnsiTheme="minorHAnsi" w:cstheme="minorHAnsi"/>
        </w:rPr>
        <w:t>,</w:t>
      </w:r>
      <w:r w:rsidR="00952E36" w:rsidRPr="007F0FEB">
        <w:rPr>
          <w:rFonts w:asciiTheme="minorHAnsi" w:hAnsiTheme="minorHAnsi" w:cstheme="minorHAnsi"/>
        </w:rPr>
        <w:t xml:space="preserve"> and the like will be documented to ensure proper tracking.</w:t>
      </w:r>
    </w:p>
    <w:p w:rsidR="00952E36" w:rsidRPr="007F0FEB" w:rsidRDefault="00952E36" w:rsidP="00EC4E56">
      <w:pPr>
        <w:tabs>
          <w:tab w:val="left" w:pos="-540"/>
        </w:tabs>
        <w:jc w:val="both"/>
        <w:rPr>
          <w:rFonts w:asciiTheme="minorHAnsi" w:hAnsiTheme="minorHAnsi" w:cstheme="minorHAnsi"/>
        </w:rPr>
      </w:pPr>
    </w:p>
    <w:sectPr w:rsidR="00952E36" w:rsidRPr="007F0FEB" w:rsidSect="00134EFB">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BD" w:rsidRDefault="001E5DBD">
      <w:r>
        <w:separator/>
      </w:r>
    </w:p>
  </w:endnote>
  <w:endnote w:type="continuationSeparator" w:id="0">
    <w:p w:rsidR="001E5DBD" w:rsidRDefault="001E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A3" w:rsidRDefault="001E7DA3">
    <w:pPr>
      <w:pStyle w:val="Footer"/>
      <w:pBdr>
        <w:bottom w:val="single" w:sz="12" w:space="1" w:color="auto"/>
      </w:pBdr>
    </w:pPr>
  </w:p>
  <w:p w:rsidR="001E7DA3" w:rsidRPr="00792845" w:rsidRDefault="001E7DA3">
    <w:pPr>
      <w:pStyle w:val="Footer"/>
      <w:rPr>
        <w:sz w:val="16"/>
        <w:szCs w:val="16"/>
      </w:rPr>
    </w:pPr>
    <w:r w:rsidRPr="00792845">
      <w:rPr>
        <w:sz w:val="16"/>
        <w:szCs w:val="16"/>
      </w:rPr>
      <w:t xml:space="preserve">Document: </w:t>
    </w:r>
    <w:r w:rsidRPr="00792845">
      <w:rPr>
        <w:sz w:val="16"/>
        <w:szCs w:val="16"/>
      </w:rPr>
      <w:fldChar w:fldCharType="begin"/>
    </w:r>
    <w:r w:rsidRPr="00792845">
      <w:rPr>
        <w:sz w:val="16"/>
        <w:szCs w:val="16"/>
      </w:rPr>
      <w:instrText xml:space="preserve"> FILENAME </w:instrText>
    </w:r>
    <w:r w:rsidRPr="00792845">
      <w:rPr>
        <w:sz w:val="16"/>
        <w:szCs w:val="16"/>
      </w:rPr>
      <w:fldChar w:fldCharType="separate"/>
    </w:r>
    <w:r w:rsidR="0017756C">
      <w:rPr>
        <w:noProof/>
        <w:sz w:val="16"/>
        <w:szCs w:val="16"/>
      </w:rPr>
      <w:t>RMS_Replacement_Charter_FINAL</w:t>
    </w:r>
    <w:r>
      <w:rPr>
        <w:noProof/>
        <w:sz w:val="16"/>
        <w:szCs w:val="16"/>
      </w:rPr>
      <w:t>.docx</w:t>
    </w:r>
    <w:r w:rsidRPr="00792845">
      <w:rPr>
        <w:sz w:val="16"/>
        <w:szCs w:val="16"/>
      </w:rPr>
      <w:fldChar w:fldCharType="end"/>
    </w:r>
    <w:r>
      <w:rPr>
        <w:sz w:val="16"/>
        <w:szCs w:val="16"/>
      </w:rPr>
      <w:tab/>
    </w:r>
    <w:r w:rsidRPr="00792845">
      <w:rPr>
        <w:rStyle w:val="PageNumber"/>
        <w:sz w:val="16"/>
        <w:szCs w:val="16"/>
      </w:rPr>
      <w:fldChar w:fldCharType="begin"/>
    </w:r>
    <w:r w:rsidRPr="00792845">
      <w:rPr>
        <w:rStyle w:val="PageNumber"/>
        <w:sz w:val="16"/>
        <w:szCs w:val="16"/>
      </w:rPr>
      <w:instrText xml:space="preserve"> PAGE </w:instrText>
    </w:r>
    <w:r w:rsidRPr="00792845">
      <w:rPr>
        <w:rStyle w:val="PageNumber"/>
        <w:sz w:val="16"/>
        <w:szCs w:val="16"/>
      </w:rPr>
      <w:fldChar w:fldCharType="separate"/>
    </w:r>
    <w:r w:rsidR="0017756C">
      <w:rPr>
        <w:rStyle w:val="PageNumber"/>
        <w:noProof/>
        <w:sz w:val="16"/>
        <w:szCs w:val="16"/>
      </w:rPr>
      <w:t>6</w:t>
    </w:r>
    <w:r w:rsidRPr="00792845">
      <w:rPr>
        <w:rStyle w:val="PageNumber"/>
        <w:sz w:val="16"/>
        <w:szCs w:val="16"/>
      </w:rPr>
      <w:fldChar w:fldCharType="end"/>
    </w:r>
    <w:r w:rsidRPr="00792845">
      <w:rPr>
        <w:rStyle w:val="PageNumber"/>
        <w:sz w:val="16"/>
        <w:szCs w:val="16"/>
      </w:rPr>
      <w:tab/>
      <w:t xml:space="preserve">Last Update Date: </w:t>
    </w:r>
    <w:r w:rsidRPr="00792845">
      <w:rPr>
        <w:rStyle w:val="PageNumber"/>
        <w:sz w:val="16"/>
        <w:szCs w:val="16"/>
      </w:rPr>
      <w:fldChar w:fldCharType="begin"/>
    </w:r>
    <w:r w:rsidRPr="00792845">
      <w:rPr>
        <w:rStyle w:val="PageNumber"/>
        <w:sz w:val="16"/>
        <w:szCs w:val="16"/>
      </w:rPr>
      <w:instrText xml:space="preserve"> DATE \@ "M/d/yyyy" </w:instrText>
    </w:r>
    <w:r w:rsidRPr="00792845">
      <w:rPr>
        <w:rStyle w:val="PageNumber"/>
        <w:sz w:val="16"/>
        <w:szCs w:val="16"/>
      </w:rPr>
      <w:fldChar w:fldCharType="separate"/>
    </w:r>
    <w:r w:rsidR="0017756C">
      <w:rPr>
        <w:rStyle w:val="PageNumber"/>
        <w:noProof/>
        <w:sz w:val="16"/>
        <w:szCs w:val="16"/>
      </w:rPr>
      <w:t>5/15</w:t>
    </w:r>
    <w:r w:rsidR="0017756C">
      <w:rPr>
        <w:rStyle w:val="PageNumber"/>
        <w:noProof/>
        <w:sz w:val="16"/>
        <w:szCs w:val="16"/>
      </w:rPr>
      <w:t>/2018</w:t>
    </w:r>
    <w:r w:rsidRPr="0079284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BD" w:rsidRDefault="001E5DBD">
      <w:r>
        <w:separator/>
      </w:r>
    </w:p>
  </w:footnote>
  <w:footnote w:type="continuationSeparator" w:id="0">
    <w:p w:rsidR="001E5DBD" w:rsidRDefault="001E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3DD4"/>
    <w:multiLevelType w:val="hybridMultilevel"/>
    <w:tmpl w:val="3116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36A6"/>
    <w:multiLevelType w:val="hybridMultilevel"/>
    <w:tmpl w:val="DD14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976BF"/>
    <w:multiLevelType w:val="hybridMultilevel"/>
    <w:tmpl w:val="6FE07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BB49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02259D"/>
    <w:multiLevelType w:val="hybridMultilevel"/>
    <w:tmpl w:val="53F2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60457"/>
    <w:multiLevelType w:val="hybridMultilevel"/>
    <w:tmpl w:val="6ED8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2434F"/>
    <w:multiLevelType w:val="hybridMultilevel"/>
    <w:tmpl w:val="E3723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5057A"/>
    <w:multiLevelType w:val="hybridMultilevel"/>
    <w:tmpl w:val="85A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92142"/>
    <w:multiLevelType w:val="hybridMultilevel"/>
    <w:tmpl w:val="16C60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B21712"/>
    <w:multiLevelType w:val="hybridMultilevel"/>
    <w:tmpl w:val="86D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13BF7"/>
    <w:multiLevelType w:val="hybridMultilevel"/>
    <w:tmpl w:val="8422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9196A"/>
    <w:multiLevelType w:val="hybridMultilevel"/>
    <w:tmpl w:val="40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D5F01"/>
    <w:multiLevelType w:val="hybridMultilevel"/>
    <w:tmpl w:val="D1B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76B54"/>
    <w:multiLevelType w:val="hybridMultilevel"/>
    <w:tmpl w:val="A4C4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01A36"/>
    <w:multiLevelType w:val="hybridMultilevel"/>
    <w:tmpl w:val="8204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6660F"/>
    <w:multiLevelType w:val="hybridMultilevel"/>
    <w:tmpl w:val="4A70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9365C0"/>
    <w:multiLevelType w:val="hybridMultilevel"/>
    <w:tmpl w:val="A378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80CA9"/>
    <w:multiLevelType w:val="hybridMultilevel"/>
    <w:tmpl w:val="B7AAA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D4586"/>
    <w:multiLevelType w:val="hybridMultilevel"/>
    <w:tmpl w:val="D7D0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81BEC"/>
    <w:multiLevelType w:val="hybridMultilevel"/>
    <w:tmpl w:val="EAAA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A3DEF"/>
    <w:multiLevelType w:val="hybridMultilevel"/>
    <w:tmpl w:val="6758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35C1E"/>
    <w:multiLevelType w:val="hybridMultilevel"/>
    <w:tmpl w:val="547C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D78F3"/>
    <w:multiLevelType w:val="hybridMultilevel"/>
    <w:tmpl w:val="8ECC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27786"/>
    <w:multiLevelType w:val="hybridMultilevel"/>
    <w:tmpl w:val="44C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41028"/>
    <w:multiLevelType w:val="hybridMultilevel"/>
    <w:tmpl w:val="E4AE6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12732"/>
    <w:multiLevelType w:val="hybridMultilevel"/>
    <w:tmpl w:val="ACC6D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97589"/>
    <w:multiLevelType w:val="hybridMultilevel"/>
    <w:tmpl w:val="A696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6"/>
  </w:num>
  <w:num w:numId="4">
    <w:abstractNumId w:val="24"/>
  </w:num>
  <w:num w:numId="5">
    <w:abstractNumId w:val="18"/>
  </w:num>
  <w:num w:numId="6">
    <w:abstractNumId w:val="20"/>
  </w:num>
  <w:num w:numId="7">
    <w:abstractNumId w:val="0"/>
  </w:num>
  <w:num w:numId="8">
    <w:abstractNumId w:val="9"/>
  </w:num>
  <w:num w:numId="9">
    <w:abstractNumId w:val="23"/>
  </w:num>
  <w:num w:numId="10">
    <w:abstractNumId w:val="11"/>
  </w:num>
  <w:num w:numId="11">
    <w:abstractNumId w:val="19"/>
  </w:num>
  <w:num w:numId="12">
    <w:abstractNumId w:val="21"/>
  </w:num>
  <w:num w:numId="13">
    <w:abstractNumId w:val="7"/>
  </w:num>
  <w:num w:numId="14">
    <w:abstractNumId w:val="10"/>
  </w:num>
  <w:num w:numId="15">
    <w:abstractNumId w:val="5"/>
  </w:num>
  <w:num w:numId="16">
    <w:abstractNumId w:val="12"/>
  </w:num>
  <w:num w:numId="17">
    <w:abstractNumId w:val="26"/>
  </w:num>
  <w:num w:numId="18">
    <w:abstractNumId w:val="6"/>
  </w:num>
  <w:num w:numId="19">
    <w:abstractNumId w:val="17"/>
  </w:num>
  <w:num w:numId="20">
    <w:abstractNumId w:val="8"/>
  </w:num>
  <w:num w:numId="21">
    <w:abstractNumId w:val="1"/>
  </w:num>
  <w:num w:numId="22">
    <w:abstractNumId w:val="4"/>
  </w:num>
  <w:num w:numId="23">
    <w:abstractNumId w:val="2"/>
  </w:num>
  <w:num w:numId="24">
    <w:abstractNumId w:val="15"/>
  </w:num>
  <w:num w:numId="25">
    <w:abstractNumId w:val="14"/>
  </w:num>
  <w:num w:numId="26">
    <w:abstractNumId w:val="13"/>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A0"/>
    <w:rsid w:val="000048CD"/>
    <w:rsid w:val="00012E1E"/>
    <w:rsid w:val="00022179"/>
    <w:rsid w:val="00026B42"/>
    <w:rsid w:val="00052ECA"/>
    <w:rsid w:val="0005753D"/>
    <w:rsid w:val="00060601"/>
    <w:rsid w:val="000656F8"/>
    <w:rsid w:val="00082D41"/>
    <w:rsid w:val="000830AA"/>
    <w:rsid w:val="000B0CCD"/>
    <w:rsid w:val="000C05DC"/>
    <w:rsid w:val="000C0CF4"/>
    <w:rsid w:val="000D5B37"/>
    <w:rsid w:val="000F36EB"/>
    <w:rsid w:val="00114305"/>
    <w:rsid w:val="001161E0"/>
    <w:rsid w:val="00116309"/>
    <w:rsid w:val="00120816"/>
    <w:rsid w:val="00121409"/>
    <w:rsid w:val="00134EFB"/>
    <w:rsid w:val="00135DA2"/>
    <w:rsid w:val="00153FD8"/>
    <w:rsid w:val="00156BB2"/>
    <w:rsid w:val="00171293"/>
    <w:rsid w:val="00172DE1"/>
    <w:rsid w:val="00175C13"/>
    <w:rsid w:val="001760CD"/>
    <w:rsid w:val="0017756C"/>
    <w:rsid w:val="001871A6"/>
    <w:rsid w:val="001B02DB"/>
    <w:rsid w:val="001B4618"/>
    <w:rsid w:val="001B612E"/>
    <w:rsid w:val="001C6028"/>
    <w:rsid w:val="001D4DB4"/>
    <w:rsid w:val="001E435A"/>
    <w:rsid w:val="001E5DBD"/>
    <w:rsid w:val="001E683D"/>
    <w:rsid w:val="001E6EE0"/>
    <w:rsid w:val="001E7DA3"/>
    <w:rsid w:val="001F5243"/>
    <w:rsid w:val="00201572"/>
    <w:rsid w:val="002063B6"/>
    <w:rsid w:val="00206896"/>
    <w:rsid w:val="00207B33"/>
    <w:rsid w:val="00213C7B"/>
    <w:rsid w:val="002208FE"/>
    <w:rsid w:val="002309B3"/>
    <w:rsid w:val="002339EE"/>
    <w:rsid w:val="00234653"/>
    <w:rsid w:val="00242D90"/>
    <w:rsid w:val="00243273"/>
    <w:rsid w:val="00270FDD"/>
    <w:rsid w:val="002823FC"/>
    <w:rsid w:val="00284068"/>
    <w:rsid w:val="002975D9"/>
    <w:rsid w:val="002F1447"/>
    <w:rsid w:val="002F467B"/>
    <w:rsid w:val="003038CF"/>
    <w:rsid w:val="003051D3"/>
    <w:rsid w:val="003109E2"/>
    <w:rsid w:val="003157E1"/>
    <w:rsid w:val="00330105"/>
    <w:rsid w:val="003345D4"/>
    <w:rsid w:val="00343A5A"/>
    <w:rsid w:val="00346A75"/>
    <w:rsid w:val="00347380"/>
    <w:rsid w:val="00352599"/>
    <w:rsid w:val="003551F5"/>
    <w:rsid w:val="00383455"/>
    <w:rsid w:val="003A6D2D"/>
    <w:rsid w:val="003B2D98"/>
    <w:rsid w:val="003B4931"/>
    <w:rsid w:val="003D6AA0"/>
    <w:rsid w:val="00401A9E"/>
    <w:rsid w:val="00410585"/>
    <w:rsid w:val="00432BA6"/>
    <w:rsid w:val="00433EB8"/>
    <w:rsid w:val="00442C8A"/>
    <w:rsid w:val="004455F5"/>
    <w:rsid w:val="00445FFC"/>
    <w:rsid w:val="00450777"/>
    <w:rsid w:val="00463A1C"/>
    <w:rsid w:val="004742BB"/>
    <w:rsid w:val="004759BD"/>
    <w:rsid w:val="0048182C"/>
    <w:rsid w:val="004A14E7"/>
    <w:rsid w:val="004B7A1A"/>
    <w:rsid w:val="004C1FC4"/>
    <w:rsid w:val="004C6A93"/>
    <w:rsid w:val="004F4DD6"/>
    <w:rsid w:val="004F6DD2"/>
    <w:rsid w:val="004F78E2"/>
    <w:rsid w:val="00500158"/>
    <w:rsid w:val="00500507"/>
    <w:rsid w:val="0050376B"/>
    <w:rsid w:val="00510F18"/>
    <w:rsid w:val="00514AE1"/>
    <w:rsid w:val="00522652"/>
    <w:rsid w:val="00523A82"/>
    <w:rsid w:val="00524009"/>
    <w:rsid w:val="00526BCE"/>
    <w:rsid w:val="0054087D"/>
    <w:rsid w:val="00571924"/>
    <w:rsid w:val="0058547C"/>
    <w:rsid w:val="005B404D"/>
    <w:rsid w:val="005C1445"/>
    <w:rsid w:val="005C4DF9"/>
    <w:rsid w:val="005D15BE"/>
    <w:rsid w:val="005D2649"/>
    <w:rsid w:val="005D3AA9"/>
    <w:rsid w:val="005D53DC"/>
    <w:rsid w:val="005F1201"/>
    <w:rsid w:val="005F460B"/>
    <w:rsid w:val="005F4A3A"/>
    <w:rsid w:val="005F4B7F"/>
    <w:rsid w:val="00616F3A"/>
    <w:rsid w:val="0063536B"/>
    <w:rsid w:val="00640B21"/>
    <w:rsid w:val="00640DA1"/>
    <w:rsid w:val="00642270"/>
    <w:rsid w:val="006458BA"/>
    <w:rsid w:val="00661E91"/>
    <w:rsid w:val="00663910"/>
    <w:rsid w:val="00664514"/>
    <w:rsid w:val="00680733"/>
    <w:rsid w:val="0068107F"/>
    <w:rsid w:val="0069588D"/>
    <w:rsid w:val="006978A8"/>
    <w:rsid w:val="006A0E4A"/>
    <w:rsid w:val="006B1D99"/>
    <w:rsid w:val="006C3066"/>
    <w:rsid w:val="006E4731"/>
    <w:rsid w:val="006F139B"/>
    <w:rsid w:val="006F28E0"/>
    <w:rsid w:val="006F2B43"/>
    <w:rsid w:val="007029BA"/>
    <w:rsid w:val="007167AE"/>
    <w:rsid w:val="00745634"/>
    <w:rsid w:val="00753B64"/>
    <w:rsid w:val="00766425"/>
    <w:rsid w:val="00770252"/>
    <w:rsid w:val="007737F5"/>
    <w:rsid w:val="00780790"/>
    <w:rsid w:val="007979AB"/>
    <w:rsid w:val="007B24F5"/>
    <w:rsid w:val="007C5AEC"/>
    <w:rsid w:val="007C7EB6"/>
    <w:rsid w:val="007F01F7"/>
    <w:rsid w:val="007F0FEB"/>
    <w:rsid w:val="007F475A"/>
    <w:rsid w:val="00822351"/>
    <w:rsid w:val="008229E4"/>
    <w:rsid w:val="00834D43"/>
    <w:rsid w:val="00837AE7"/>
    <w:rsid w:val="00855F50"/>
    <w:rsid w:val="00855F98"/>
    <w:rsid w:val="0085785D"/>
    <w:rsid w:val="0087309F"/>
    <w:rsid w:val="00885419"/>
    <w:rsid w:val="008A59F8"/>
    <w:rsid w:val="008B60C4"/>
    <w:rsid w:val="008C1451"/>
    <w:rsid w:val="008C4D72"/>
    <w:rsid w:val="008D0455"/>
    <w:rsid w:val="008D7A04"/>
    <w:rsid w:val="008E739B"/>
    <w:rsid w:val="008F31C5"/>
    <w:rsid w:val="00913BD1"/>
    <w:rsid w:val="009341AF"/>
    <w:rsid w:val="00950F72"/>
    <w:rsid w:val="00952E36"/>
    <w:rsid w:val="00954461"/>
    <w:rsid w:val="00983991"/>
    <w:rsid w:val="00990986"/>
    <w:rsid w:val="00991061"/>
    <w:rsid w:val="00991778"/>
    <w:rsid w:val="009A5514"/>
    <w:rsid w:val="009A5E23"/>
    <w:rsid w:val="009A7E51"/>
    <w:rsid w:val="009B7C67"/>
    <w:rsid w:val="009C2859"/>
    <w:rsid w:val="009C759C"/>
    <w:rsid w:val="009E0C2F"/>
    <w:rsid w:val="009E4F13"/>
    <w:rsid w:val="009F43BE"/>
    <w:rsid w:val="009F4F64"/>
    <w:rsid w:val="00A15837"/>
    <w:rsid w:val="00A2156D"/>
    <w:rsid w:val="00A2265D"/>
    <w:rsid w:val="00A31CD5"/>
    <w:rsid w:val="00A462B5"/>
    <w:rsid w:val="00A47D04"/>
    <w:rsid w:val="00A61E93"/>
    <w:rsid w:val="00A75E7E"/>
    <w:rsid w:val="00A87992"/>
    <w:rsid w:val="00A94D65"/>
    <w:rsid w:val="00A95C58"/>
    <w:rsid w:val="00AB0DA3"/>
    <w:rsid w:val="00AC2DCB"/>
    <w:rsid w:val="00AC797E"/>
    <w:rsid w:val="00AD064D"/>
    <w:rsid w:val="00AD6CE6"/>
    <w:rsid w:val="00B0710A"/>
    <w:rsid w:val="00B136DB"/>
    <w:rsid w:val="00B20708"/>
    <w:rsid w:val="00B20B39"/>
    <w:rsid w:val="00B2764D"/>
    <w:rsid w:val="00B4440F"/>
    <w:rsid w:val="00B50DCE"/>
    <w:rsid w:val="00B65FC7"/>
    <w:rsid w:val="00B67DBB"/>
    <w:rsid w:val="00B71C4F"/>
    <w:rsid w:val="00B765B1"/>
    <w:rsid w:val="00B7691A"/>
    <w:rsid w:val="00B76F63"/>
    <w:rsid w:val="00B772DD"/>
    <w:rsid w:val="00B81145"/>
    <w:rsid w:val="00B8401B"/>
    <w:rsid w:val="00B90DC3"/>
    <w:rsid w:val="00B9268E"/>
    <w:rsid w:val="00B94E45"/>
    <w:rsid w:val="00BA1B00"/>
    <w:rsid w:val="00BA605B"/>
    <w:rsid w:val="00BC4B50"/>
    <w:rsid w:val="00BC7BBF"/>
    <w:rsid w:val="00BD2889"/>
    <w:rsid w:val="00BD2C1C"/>
    <w:rsid w:val="00BD4D79"/>
    <w:rsid w:val="00BE674E"/>
    <w:rsid w:val="00C00730"/>
    <w:rsid w:val="00C04BD7"/>
    <w:rsid w:val="00C1307F"/>
    <w:rsid w:val="00C3559F"/>
    <w:rsid w:val="00C57ED8"/>
    <w:rsid w:val="00C731D4"/>
    <w:rsid w:val="00C77FE6"/>
    <w:rsid w:val="00C823D0"/>
    <w:rsid w:val="00C8385F"/>
    <w:rsid w:val="00C955F3"/>
    <w:rsid w:val="00C973B5"/>
    <w:rsid w:val="00CA20E7"/>
    <w:rsid w:val="00CA405D"/>
    <w:rsid w:val="00CD1687"/>
    <w:rsid w:val="00CE0140"/>
    <w:rsid w:val="00CF76F3"/>
    <w:rsid w:val="00D00409"/>
    <w:rsid w:val="00D04160"/>
    <w:rsid w:val="00D0485C"/>
    <w:rsid w:val="00D054E7"/>
    <w:rsid w:val="00D13DC8"/>
    <w:rsid w:val="00D14842"/>
    <w:rsid w:val="00D14DF0"/>
    <w:rsid w:val="00D34A37"/>
    <w:rsid w:val="00D41EA9"/>
    <w:rsid w:val="00D43C77"/>
    <w:rsid w:val="00D50175"/>
    <w:rsid w:val="00D8322E"/>
    <w:rsid w:val="00D83784"/>
    <w:rsid w:val="00D97180"/>
    <w:rsid w:val="00DA3BD3"/>
    <w:rsid w:val="00DB1DE6"/>
    <w:rsid w:val="00DB72E4"/>
    <w:rsid w:val="00DD5FE8"/>
    <w:rsid w:val="00DE11ED"/>
    <w:rsid w:val="00DE3649"/>
    <w:rsid w:val="00DF1370"/>
    <w:rsid w:val="00DF362A"/>
    <w:rsid w:val="00DF7017"/>
    <w:rsid w:val="00DF719B"/>
    <w:rsid w:val="00E102B3"/>
    <w:rsid w:val="00E17CEA"/>
    <w:rsid w:val="00E3776E"/>
    <w:rsid w:val="00E40EA2"/>
    <w:rsid w:val="00E468C0"/>
    <w:rsid w:val="00E506BC"/>
    <w:rsid w:val="00E515CC"/>
    <w:rsid w:val="00E67F06"/>
    <w:rsid w:val="00E83AD9"/>
    <w:rsid w:val="00E917FC"/>
    <w:rsid w:val="00EA2D0C"/>
    <w:rsid w:val="00EB4CA8"/>
    <w:rsid w:val="00EB7139"/>
    <w:rsid w:val="00EC4E56"/>
    <w:rsid w:val="00EC6BE2"/>
    <w:rsid w:val="00ED4448"/>
    <w:rsid w:val="00EE0505"/>
    <w:rsid w:val="00EE254D"/>
    <w:rsid w:val="00EE3948"/>
    <w:rsid w:val="00F16CA7"/>
    <w:rsid w:val="00F16DFB"/>
    <w:rsid w:val="00F334DD"/>
    <w:rsid w:val="00F533D8"/>
    <w:rsid w:val="00F61AE7"/>
    <w:rsid w:val="00F6577F"/>
    <w:rsid w:val="00F6755B"/>
    <w:rsid w:val="00F84C4A"/>
    <w:rsid w:val="00FA369E"/>
    <w:rsid w:val="00FA797E"/>
    <w:rsid w:val="00FC01A7"/>
    <w:rsid w:val="00FF1AF6"/>
    <w:rsid w:val="00FF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01E68"/>
  <w15:docId w15:val="{8BC54466-2875-4D73-9214-F3EA7D18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FB"/>
    <w:rPr>
      <w:sz w:val="24"/>
      <w:szCs w:val="24"/>
    </w:rPr>
  </w:style>
  <w:style w:type="paragraph" w:styleId="Heading1">
    <w:name w:val="heading 1"/>
    <w:basedOn w:val="Normal"/>
    <w:next w:val="Normal"/>
    <w:link w:val="Heading1Char"/>
    <w:qFormat/>
    <w:rsid w:val="000420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20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2845"/>
    <w:pPr>
      <w:tabs>
        <w:tab w:val="center" w:pos="4320"/>
        <w:tab w:val="right" w:pos="8640"/>
      </w:tabs>
    </w:pPr>
  </w:style>
  <w:style w:type="numbering" w:styleId="111111">
    <w:name w:val="Outline List 2"/>
    <w:basedOn w:val="NoList"/>
    <w:rsid w:val="00A109F4"/>
    <w:pPr>
      <w:numPr>
        <w:numId w:val="1"/>
      </w:numPr>
    </w:pPr>
  </w:style>
  <w:style w:type="paragraph" w:styleId="Footer">
    <w:name w:val="footer"/>
    <w:basedOn w:val="Normal"/>
    <w:rsid w:val="00792845"/>
    <w:pPr>
      <w:tabs>
        <w:tab w:val="center" w:pos="4320"/>
        <w:tab w:val="right" w:pos="8640"/>
      </w:tabs>
    </w:pPr>
  </w:style>
  <w:style w:type="character" w:styleId="PageNumber">
    <w:name w:val="page number"/>
    <w:basedOn w:val="DefaultParagraphFont"/>
    <w:rsid w:val="00792845"/>
  </w:style>
  <w:style w:type="paragraph" w:styleId="TOC1">
    <w:name w:val="toc 1"/>
    <w:basedOn w:val="Normal"/>
    <w:next w:val="Normal"/>
    <w:autoRedefine/>
    <w:uiPriority w:val="39"/>
    <w:rsid w:val="00E763F1"/>
  </w:style>
  <w:style w:type="paragraph" w:styleId="TOC2">
    <w:name w:val="toc 2"/>
    <w:basedOn w:val="Normal"/>
    <w:next w:val="Normal"/>
    <w:autoRedefine/>
    <w:uiPriority w:val="39"/>
    <w:rsid w:val="00E763F1"/>
    <w:pPr>
      <w:ind w:left="240"/>
    </w:pPr>
  </w:style>
  <w:style w:type="character" w:styleId="Hyperlink">
    <w:name w:val="Hyperlink"/>
    <w:basedOn w:val="DefaultParagraphFont"/>
    <w:uiPriority w:val="99"/>
    <w:rsid w:val="00E763F1"/>
    <w:rPr>
      <w:color w:val="0000FF"/>
      <w:u w:val="single"/>
    </w:rPr>
  </w:style>
  <w:style w:type="character" w:customStyle="1" w:styleId="Heading1Char">
    <w:name w:val="Heading 1 Char"/>
    <w:basedOn w:val="DefaultParagraphFont"/>
    <w:link w:val="Heading1"/>
    <w:rsid w:val="00722650"/>
    <w:rPr>
      <w:rFonts w:ascii="Arial" w:hAnsi="Arial" w:cs="Arial"/>
      <w:b/>
      <w:bCs/>
      <w:kern w:val="32"/>
      <w:sz w:val="32"/>
      <w:szCs w:val="32"/>
      <w:lang w:val="en-US" w:eastAsia="en-US" w:bidi="ar-SA"/>
    </w:rPr>
  </w:style>
  <w:style w:type="paragraph" w:styleId="NormalWeb">
    <w:name w:val="Normal (Web)"/>
    <w:basedOn w:val="Normal"/>
    <w:rsid w:val="00050EB0"/>
    <w:pPr>
      <w:spacing w:before="100" w:beforeAutospacing="1" w:after="100" w:afterAutospacing="1"/>
    </w:pPr>
  </w:style>
  <w:style w:type="character" w:customStyle="1" w:styleId="amended">
    <w:name w:val="amended"/>
    <w:basedOn w:val="DefaultParagraphFont"/>
    <w:rsid w:val="00704DF5"/>
  </w:style>
  <w:style w:type="character" w:styleId="CommentReference">
    <w:name w:val="annotation reference"/>
    <w:basedOn w:val="DefaultParagraphFont"/>
    <w:semiHidden/>
    <w:rsid w:val="00E80768"/>
    <w:rPr>
      <w:sz w:val="16"/>
      <w:szCs w:val="16"/>
    </w:rPr>
  </w:style>
  <w:style w:type="paragraph" w:styleId="CommentText">
    <w:name w:val="annotation text"/>
    <w:basedOn w:val="Normal"/>
    <w:semiHidden/>
    <w:rsid w:val="00E80768"/>
    <w:rPr>
      <w:sz w:val="20"/>
      <w:szCs w:val="20"/>
    </w:rPr>
  </w:style>
  <w:style w:type="paragraph" w:styleId="CommentSubject">
    <w:name w:val="annotation subject"/>
    <w:basedOn w:val="CommentText"/>
    <w:next w:val="CommentText"/>
    <w:semiHidden/>
    <w:rsid w:val="00E80768"/>
    <w:rPr>
      <w:b/>
      <w:bCs/>
    </w:rPr>
  </w:style>
  <w:style w:type="paragraph" w:styleId="BalloonText">
    <w:name w:val="Balloon Text"/>
    <w:basedOn w:val="Normal"/>
    <w:semiHidden/>
    <w:rsid w:val="00E80768"/>
    <w:rPr>
      <w:rFonts w:ascii="Tahoma" w:hAnsi="Tahoma" w:cs="Tahoma"/>
      <w:sz w:val="16"/>
      <w:szCs w:val="16"/>
    </w:rPr>
  </w:style>
  <w:style w:type="paragraph" w:styleId="DocumentMap">
    <w:name w:val="Document Map"/>
    <w:basedOn w:val="Normal"/>
    <w:semiHidden/>
    <w:rsid w:val="00360225"/>
    <w:pPr>
      <w:shd w:val="clear" w:color="auto" w:fill="000080"/>
    </w:pPr>
    <w:rPr>
      <w:rFonts w:ascii="Tahoma" w:hAnsi="Tahoma" w:cs="Tahoma"/>
      <w:sz w:val="20"/>
      <w:szCs w:val="20"/>
    </w:rPr>
  </w:style>
  <w:style w:type="paragraph" w:styleId="BodyTextIndent">
    <w:name w:val="Body Text Indent"/>
    <w:basedOn w:val="Normal"/>
    <w:rsid w:val="0055093C"/>
    <w:pPr>
      <w:ind w:left="567"/>
      <w:jc w:val="both"/>
    </w:pPr>
    <w:rPr>
      <w:szCs w:val="20"/>
      <w:lang w:val="en-GB"/>
    </w:rPr>
  </w:style>
  <w:style w:type="paragraph" w:styleId="BodyText2">
    <w:name w:val="Body Text 2"/>
    <w:basedOn w:val="Normal"/>
    <w:rsid w:val="0006289F"/>
    <w:pPr>
      <w:spacing w:after="120" w:line="480" w:lineRule="auto"/>
    </w:pPr>
  </w:style>
  <w:style w:type="paragraph" w:styleId="ListParagraph">
    <w:name w:val="List Paragraph"/>
    <w:basedOn w:val="Normal"/>
    <w:uiPriority w:val="34"/>
    <w:qFormat/>
    <w:rsid w:val="001161E0"/>
    <w:pPr>
      <w:ind w:left="720"/>
      <w:contextualSpacing/>
    </w:pPr>
  </w:style>
  <w:style w:type="paragraph" w:customStyle="1" w:styleId="Default">
    <w:name w:val="Default"/>
    <w:rsid w:val="001C6028"/>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7F0FEB"/>
    <w:rPr>
      <w:rFonts w:ascii="Arial" w:hAnsi="Arial" w:cs="Arial"/>
      <w:b/>
      <w:bCs/>
      <w:i/>
      <w:iCs/>
      <w:sz w:val="28"/>
      <w:szCs w:val="28"/>
    </w:rPr>
  </w:style>
  <w:style w:type="table" w:styleId="GridTable4-Accent3">
    <w:name w:val="Grid Table 4 Accent 3"/>
    <w:basedOn w:val="TableNormal"/>
    <w:uiPriority w:val="49"/>
    <w:rsid w:val="00F6755B"/>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F675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semiHidden/>
    <w:unhideWhenUsed/>
    <w:rsid w:val="00234653"/>
    <w:pPr>
      <w:spacing w:after="120"/>
    </w:pPr>
  </w:style>
  <w:style w:type="character" w:customStyle="1" w:styleId="BodyTextChar">
    <w:name w:val="Body Text Char"/>
    <w:basedOn w:val="DefaultParagraphFont"/>
    <w:link w:val="BodyText"/>
    <w:semiHidden/>
    <w:rsid w:val="00234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4406">
      <w:bodyDiv w:val="1"/>
      <w:marLeft w:val="0"/>
      <w:marRight w:val="0"/>
      <w:marTop w:val="0"/>
      <w:marBottom w:val="0"/>
      <w:divBdr>
        <w:top w:val="none" w:sz="0" w:space="0" w:color="auto"/>
        <w:left w:val="none" w:sz="0" w:space="0" w:color="auto"/>
        <w:bottom w:val="none" w:sz="0" w:space="0" w:color="auto"/>
        <w:right w:val="none" w:sz="0" w:space="0" w:color="auto"/>
      </w:divBdr>
      <w:divsChild>
        <w:div w:id="895704383">
          <w:marLeft w:val="533"/>
          <w:marRight w:val="0"/>
          <w:marTop w:val="110"/>
          <w:marBottom w:val="0"/>
          <w:divBdr>
            <w:top w:val="none" w:sz="0" w:space="0" w:color="auto"/>
            <w:left w:val="none" w:sz="0" w:space="0" w:color="auto"/>
            <w:bottom w:val="none" w:sz="0" w:space="0" w:color="auto"/>
            <w:right w:val="none" w:sz="0" w:space="0" w:color="auto"/>
          </w:divBdr>
        </w:div>
        <w:div w:id="1080250480">
          <w:marLeft w:val="1152"/>
          <w:marRight w:val="0"/>
          <w:marTop w:val="96"/>
          <w:marBottom w:val="0"/>
          <w:divBdr>
            <w:top w:val="none" w:sz="0" w:space="0" w:color="auto"/>
            <w:left w:val="none" w:sz="0" w:space="0" w:color="auto"/>
            <w:bottom w:val="none" w:sz="0" w:space="0" w:color="auto"/>
            <w:right w:val="none" w:sz="0" w:space="0" w:color="auto"/>
          </w:divBdr>
        </w:div>
        <w:div w:id="1127774430">
          <w:marLeft w:val="1152"/>
          <w:marRight w:val="0"/>
          <w:marTop w:val="96"/>
          <w:marBottom w:val="0"/>
          <w:divBdr>
            <w:top w:val="none" w:sz="0" w:space="0" w:color="auto"/>
            <w:left w:val="none" w:sz="0" w:space="0" w:color="auto"/>
            <w:bottom w:val="none" w:sz="0" w:space="0" w:color="auto"/>
            <w:right w:val="none" w:sz="0" w:space="0" w:color="auto"/>
          </w:divBdr>
        </w:div>
        <w:div w:id="1635024130">
          <w:marLeft w:val="1152"/>
          <w:marRight w:val="0"/>
          <w:marTop w:val="96"/>
          <w:marBottom w:val="0"/>
          <w:divBdr>
            <w:top w:val="none" w:sz="0" w:space="0" w:color="auto"/>
            <w:left w:val="none" w:sz="0" w:space="0" w:color="auto"/>
            <w:bottom w:val="none" w:sz="0" w:space="0" w:color="auto"/>
            <w:right w:val="none" w:sz="0" w:space="0" w:color="auto"/>
          </w:divBdr>
        </w:div>
        <w:div w:id="257909318">
          <w:marLeft w:val="1152"/>
          <w:marRight w:val="0"/>
          <w:marTop w:val="96"/>
          <w:marBottom w:val="0"/>
          <w:divBdr>
            <w:top w:val="none" w:sz="0" w:space="0" w:color="auto"/>
            <w:left w:val="none" w:sz="0" w:space="0" w:color="auto"/>
            <w:bottom w:val="none" w:sz="0" w:space="0" w:color="auto"/>
            <w:right w:val="none" w:sz="0" w:space="0" w:color="auto"/>
          </w:divBdr>
        </w:div>
        <w:div w:id="61300300">
          <w:marLeft w:val="533"/>
          <w:marRight w:val="0"/>
          <w:marTop w:val="110"/>
          <w:marBottom w:val="0"/>
          <w:divBdr>
            <w:top w:val="none" w:sz="0" w:space="0" w:color="auto"/>
            <w:left w:val="none" w:sz="0" w:space="0" w:color="auto"/>
            <w:bottom w:val="none" w:sz="0" w:space="0" w:color="auto"/>
            <w:right w:val="none" w:sz="0" w:space="0" w:color="auto"/>
          </w:divBdr>
        </w:div>
        <w:div w:id="967902419">
          <w:marLeft w:val="1152"/>
          <w:marRight w:val="0"/>
          <w:marTop w:val="96"/>
          <w:marBottom w:val="0"/>
          <w:divBdr>
            <w:top w:val="none" w:sz="0" w:space="0" w:color="auto"/>
            <w:left w:val="none" w:sz="0" w:space="0" w:color="auto"/>
            <w:bottom w:val="none" w:sz="0" w:space="0" w:color="auto"/>
            <w:right w:val="none" w:sz="0" w:space="0" w:color="auto"/>
          </w:divBdr>
        </w:div>
        <w:div w:id="497885013">
          <w:marLeft w:val="1152"/>
          <w:marRight w:val="0"/>
          <w:marTop w:val="96"/>
          <w:marBottom w:val="0"/>
          <w:divBdr>
            <w:top w:val="none" w:sz="0" w:space="0" w:color="auto"/>
            <w:left w:val="none" w:sz="0" w:space="0" w:color="auto"/>
            <w:bottom w:val="none" w:sz="0" w:space="0" w:color="auto"/>
            <w:right w:val="none" w:sz="0" w:space="0" w:color="auto"/>
          </w:divBdr>
        </w:div>
      </w:divsChild>
    </w:div>
    <w:div w:id="10200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497A432DAD84D8FD807A8A1F96240" ma:contentTypeVersion="2" ma:contentTypeDescription="Create a new document." ma:contentTypeScope="" ma:versionID="76aa76b336a272b91ff68e5bf8f05edc">
  <xsd:schema xmlns:xsd="http://www.w3.org/2001/XMLSchema" xmlns:xs="http://www.w3.org/2001/XMLSchema" xmlns:p="http://schemas.microsoft.com/office/2006/metadata/properties" xmlns:ns2="6cb82b74-f6cc-4d5f-8c0d-1f70abed3b68" targetNamespace="http://schemas.microsoft.com/office/2006/metadata/properties" ma:root="true" ma:fieldsID="c2fd24fceb7115de69932532f827935a" ns2:_="">
    <xsd:import namespace="6cb82b74-f6cc-4d5f-8c0d-1f70abed3b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82b74-f6cc-4d5f-8c0d-1f70abed3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95BE-997C-45DC-BA96-E5D973EB38D5}">
  <ds:schemaRefs>
    <ds:schemaRef ds:uri="http://schemas.microsoft.com/office/2006/metadata/properties"/>
  </ds:schemaRefs>
</ds:datastoreItem>
</file>

<file path=customXml/itemProps2.xml><?xml version="1.0" encoding="utf-8"?>
<ds:datastoreItem xmlns:ds="http://schemas.openxmlformats.org/officeDocument/2006/customXml" ds:itemID="{41E61F4C-C35D-4107-ACEB-B8D8B0B1B37B}">
  <ds:schemaRefs>
    <ds:schemaRef ds:uri="http://schemas.microsoft.com/sharepoint/v3/contenttype/forms"/>
  </ds:schemaRefs>
</ds:datastoreItem>
</file>

<file path=customXml/itemProps3.xml><?xml version="1.0" encoding="utf-8"?>
<ds:datastoreItem xmlns:ds="http://schemas.openxmlformats.org/officeDocument/2006/customXml" ds:itemID="{DC9EFFFB-C894-4F12-AB9C-5943595C37E8}"/>
</file>

<file path=customXml/itemProps4.xml><?xml version="1.0" encoding="utf-8"?>
<ds:datastoreItem xmlns:ds="http://schemas.openxmlformats.org/officeDocument/2006/customXml" ds:itemID="{C413474C-5A07-47E5-B518-0405DC6F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5488</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Financial Resource Management System (FRMS) Project</vt:lpstr>
    </vt:vector>
  </TitlesOfParts>
  <Company>University of Texas at Austin</Company>
  <LinksUpToDate>false</LinksUpToDate>
  <CharactersWithSpaces>36702</CharactersWithSpaces>
  <SharedDoc>false</SharedDoc>
  <HLinks>
    <vt:vector size="102" baseType="variant">
      <vt:variant>
        <vt:i4>1835060</vt:i4>
      </vt:variant>
      <vt:variant>
        <vt:i4>98</vt:i4>
      </vt:variant>
      <vt:variant>
        <vt:i4>0</vt:i4>
      </vt:variant>
      <vt:variant>
        <vt:i4>5</vt:i4>
      </vt:variant>
      <vt:variant>
        <vt:lpwstr/>
      </vt:variant>
      <vt:variant>
        <vt:lpwstr>_Toc214348611</vt:lpwstr>
      </vt:variant>
      <vt:variant>
        <vt:i4>1835060</vt:i4>
      </vt:variant>
      <vt:variant>
        <vt:i4>92</vt:i4>
      </vt:variant>
      <vt:variant>
        <vt:i4>0</vt:i4>
      </vt:variant>
      <vt:variant>
        <vt:i4>5</vt:i4>
      </vt:variant>
      <vt:variant>
        <vt:lpwstr/>
      </vt:variant>
      <vt:variant>
        <vt:lpwstr>_Toc214348610</vt:lpwstr>
      </vt:variant>
      <vt:variant>
        <vt:i4>1900596</vt:i4>
      </vt:variant>
      <vt:variant>
        <vt:i4>86</vt:i4>
      </vt:variant>
      <vt:variant>
        <vt:i4>0</vt:i4>
      </vt:variant>
      <vt:variant>
        <vt:i4>5</vt:i4>
      </vt:variant>
      <vt:variant>
        <vt:lpwstr/>
      </vt:variant>
      <vt:variant>
        <vt:lpwstr>_Toc214348609</vt:lpwstr>
      </vt:variant>
      <vt:variant>
        <vt:i4>1900596</vt:i4>
      </vt:variant>
      <vt:variant>
        <vt:i4>80</vt:i4>
      </vt:variant>
      <vt:variant>
        <vt:i4>0</vt:i4>
      </vt:variant>
      <vt:variant>
        <vt:i4>5</vt:i4>
      </vt:variant>
      <vt:variant>
        <vt:lpwstr/>
      </vt:variant>
      <vt:variant>
        <vt:lpwstr>_Toc214348608</vt:lpwstr>
      </vt:variant>
      <vt:variant>
        <vt:i4>1900596</vt:i4>
      </vt:variant>
      <vt:variant>
        <vt:i4>74</vt:i4>
      </vt:variant>
      <vt:variant>
        <vt:i4>0</vt:i4>
      </vt:variant>
      <vt:variant>
        <vt:i4>5</vt:i4>
      </vt:variant>
      <vt:variant>
        <vt:lpwstr/>
      </vt:variant>
      <vt:variant>
        <vt:lpwstr>_Toc214348607</vt:lpwstr>
      </vt:variant>
      <vt:variant>
        <vt:i4>1900596</vt:i4>
      </vt:variant>
      <vt:variant>
        <vt:i4>68</vt:i4>
      </vt:variant>
      <vt:variant>
        <vt:i4>0</vt:i4>
      </vt:variant>
      <vt:variant>
        <vt:i4>5</vt:i4>
      </vt:variant>
      <vt:variant>
        <vt:lpwstr/>
      </vt:variant>
      <vt:variant>
        <vt:lpwstr>_Toc214348606</vt:lpwstr>
      </vt:variant>
      <vt:variant>
        <vt:i4>1900596</vt:i4>
      </vt:variant>
      <vt:variant>
        <vt:i4>62</vt:i4>
      </vt:variant>
      <vt:variant>
        <vt:i4>0</vt:i4>
      </vt:variant>
      <vt:variant>
        <vt:i4>5</vt:i4>
      </vt:variant>
      <vt:variant>
        <vt:lpwstr/>
      </vt:variant>
      <vt:variant>
        <vt:lpwstr>_Toc214348605</vt:lpwstr>
      </vt:variant>
      <vt:variant>
        <vt:i4>1900596</vt:i4>
      </vt:variant>
      <vt:variant>
        <vt:i4>56</vt:i4>
      </vt:variant>
      <vt:variant>
        <vt:i4>0</vt:i4>
      </vt:variant>
      <vt:variant>
        <vt:i4>5</vt:i4>
      </vt:variant>
      <vt:variant>
        <vt:lpwstr/>
      </vt:variant>
      <vt:variant>
        <vt:lpwstr>_Toc214348604</vt:lpwstr>
      </vt:variant>
      <vt:variant>
        <vt:i4>1900596</vt:i4>
      </vt:variant>
      <vt:variant>
        <vt:i4>50</vt:i4>
      </vt:variant>
      <vt:variant>
        <vt:i4>0</vt:i4>
      </vt:variant>
      <vt:variant>
        <vt:i4>5</vt:i4>
      </vt:variant>
      <vt:variant>
        <vt:lpwstr/>
      </vt:variant>
      <vt:variant>
        <vt:lpwstr>_Toc214348603</vt:lpwstr>
      </vt:variant>
      <vt:variant>
        <vt:i4>1900596</vt:i4>
      </vt:variant>
      <vt:variant>
        <vt:i4>44</vt:i4>
      </vt:variant>
      <vt:variant>
        <vt:i4>0</vt:i4>
      </vt:variant>
      <vt:variant>
        <vt:i4>5</vt:i4>
      </vt:variant>
      <vt:variant>
        <vt:lpwstr/>
      </vt:variant>
      <vt:variant>
        <vt:lpwstr>_Toc214348602</vt:lpwstr>
      </vt:variant>
      <vt:variant>
        <vt:i4>1900596</vt:i4>
      </vt:variant>
      <vt:variant>
        <vt:i4>38</vt:i4>
      </vt:variant>
      <vt:variant>
        <vt:i4>0</vt:i4>
      </vt:variant>
      <vt:variant>
        <vt:i4>5</vt:i4>
      </vt:variant>
      <vt:variant>
        <vt:lpwstr/>
      </vt:variant>
      <vt:variant>
        <vt:lpwstr>_Toc214348601</vt:lpwstr>
      </vt:variant>
      <vt:variant>
        <vt:i4>1900596</vt:i4>
      </vt:variant>
      <vt:variant>
        <vt:i4>32</vt:i4>
      </vt:variant>
      <vt:variant>
        <vt:i4>0</vt:i4>
      </vt:variant>
      <vt:variant>
        <vt:i4>5</vt:i4>
      </vt:variant>
      <vt:variant>
        <vt:lpwstr/>
      </vt:variant>
      <vt:variant>
        <vt:lpwstr>_Toc214348600</vt:lpwstr>
      </vt:variant>
      <vt:variant>
        <vt:i4>1310775</vt:i4>
      </vt:variant>
      <vt:variant>
        <vt:i4>26</vt:i4>
      </vt:variant>
      <vt:variant>
        <vt:i4>0</vt:i4>
      </vt:variant>
      <vt:variant>
        <vt:i4>5</vt:i4>
      </vt:variant>
      <vt:variant>
        <vt:lpwstr/>
      </vt:variant>
      <vt:variant>
        <vt:lpwstr>_Toc214348599</vt:lpwstr>
      </vt:variant>
      <vt:variant>
        <vt:i4>1310775</vt:i4>
      </vt:variant>
      <vt:variant>
        <vt:i4>20</vt:i4>
      </vt:variant>
      <vt:variant>
        <vt:i4>0</vt:i4>
      </vt:variant>
      <vt:variant>
        <vt:i4>5</vt:i4>
      </vt:variant>
      <vt:variant>
        <vt:lpwstr/>
      </vt:variant>
      <vt:variant>
        <vt:lpwstr>_Toc214348598</vt:lpwstr>
      </vt:variant>
      <vt:variant>
        <vt:i4>1310775</vt:i4>
      </vt:variant>
      <vt:variant>
        <vt:i4>14</vt:i4>
      </vt:variant>
      <vt:variant>
        <vt:i4>0</vt:i4>
      </vt:variant>
      <vt:variant>
        <vt:i4>5</vt:i4>
      </vt:variant>
      <vt:variant>
        <vt:lpwstr/>
      </vt:variant>
      <vt:variant>
        <vt:lpwstr>_Toc214348597</vt:lpwstr>
      </vt:variant>
      <vt:variant>
        <vt:i4>1310775</vt:i4>
      </vt:variant>
      <vt:variant>
        <vt:i4>8</vt:i4>
      </vt:variant>
      <vt:variant>
        <vt:i4>0</vt:i4>
      </vt:variant>
      <vt:variant>
        <vt:i4>5</vt:i4>
      </vt:variant>
      <vt:variant>
        <vt:lpwstr/>
      </vt:variant>
      <vt:variant>
        <vt:lpwstr>_Toc214348596</vt:lpwstr>
      </vt:variant>
      <vt:variant>
        <vt:i4>1310775</vt:i4>
      </vt:variant>
      <vt:variant>
        <vt:i4>2</vt:i4>
      </vt:variant>
      <vt:variant>
        <vt:i4>0</vt:i4>
      </vt:variant>
      <vt:variant>
        <vt:i4>5</vt:i4>
      </vt:variant>
      <vt:variant>
        <vt:lpwstr/>
      </vt:variant>
      <vt:variant>
        <vt:lpwstr>_Toc214348595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Resource Management System (FRMS) Project</dc:title>
  <dc:subject/>
  <dc:creator>Fred Friedrich</dc:creator>
  <cp:keywords/>
  <dc:description/>
  <cp:lastModifiedBy>Bruner, Marc A</cp:lastModifiedBy>
  <cp:revision>6</cp:revision>
  <cp:lastPrinted>2010-01-29T16:33:00Z</cp:lastPrinted>
  <dcterms:created xsi:type="dcterms:W3CDTF">2018-05-15T19:42:00Z</dcterms:created>
  <dcterms:modified xsi:type="dcterms:W3CDTF">2018-06-28T16:08:00Z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0x010100880497A432DAD84D8FD807A8A1F96240</vt:lpwstr>
  </property>
</Properties>
</file>